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B2D7B" w14:textId="77777777" w:rsidR="00F23307" w:rsidRDefault="00583D0A" w:rsidP="00F23307">
      <w:pPr>
        <w:autoSpaceDE w:val="0"/>
        <w:rPr>
          <w:rFonts w:ascii="Verdana" w:eastAsia="TimesNewRomanPS-BoldMT" w:hAnsi="Verdana" w:cs="TimesNewRomanPS-BoldMT"/>
          <w:b/>
          <w:bCs/>
          <w:sz w:val="20"/>
          <w:szCs w:val="20"/>
          <w:u w:val="single"/>
        </w:rPr>
      </w:pPr>
      <w:r>
        <w:rPr>
          <w:rFonts w:ascii="Verdana" w:eastAsia="TimesNewRomanPS-BoldMT" w:hAnsi="Verdana" w:cs="TimesNewRomanPS-BoldMT"/>
          <w:b/>
          <w:bCs/>
          <w:noProof/>
          <w:sz w:val="20"/>
          <w:szCs w:val="20"/>
          <w:u w:val="single"/>
        </w:rPr>
        <mc:AlternateContent>
          <mc:Choice Requires="wps">
            <w:drawing>
              <wp:inline distT="0" distB="0" distL="0" distR="0" wp14:anchorId="6EE32C26" wp14:editId="1C21AD69">
                <wp:extent cx="6322060" cy="316865"/>
                <wp:effectExtent l="9525" t="9525" r="12065" b="6985"/>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060" cy="316865"/>
                        </a:xfrm>
                        <a:prstGeom prst="rect">
                          <a:avLst/>
                        </a:prstGeom>
                        <a:solidFill>
                          <a:srgbClr val="4F81BD"/>
                        </a:solidFill>
                        <a:ln w="9525">
                          <a:solidFill>
                            <a:srgbClr val="000000"/>
                          </a:solidFill>
                          <a:miter lim="800000"/>
                          <a:headEnd/>
                          <a:tailEnd/>
                        </a:ln>
                      </wps:spPr>
                      <wps:txbx>
                        <w:txbxContent>
                          <w:p w14:paraId="0918D1B1" w14:textId="77777777" w:rsidR="00F23307" w:rsidRPr="007E73D8" w:rsidRDefault="00F23307" w:rsidP="00F23307">
                            <w:pPr>
                              <w:jc w:val="center"/>
                              <w:rPr>
                                <w:rFonts w:ascii="Verdana" w:hAnsi="Verdana"/>
                                <w:color w:val="FFFFFF"/>
                                <w:sz w:val="28"/>
                                <w:szCs w:val="28"/>
                              </w:rPr>
                            </w:pPr>
                            <w:r w:rsidRPr="007E73D8">
                              <w:rPr>
                                <w:rFonts w:ascii="Verdana" w:hAnsi="Verdana"/>
                                <w:color w:val="FFFFFF"/>
                                <w:sz w:val="28"/>
                                <w:szCs w:val="28"/>
                              </w:rPr>
                              <w:t>Section 1: Identification</w:t>
                            </w:r>
                          </w:p>
                        </w:txbxContent>
                      </wps:txbx>
                      <wps:bodyPr rot="0" vert="horz" wrap="square" lIns="91440" tIns="45720" rIns="91440" bIns="45720" anchor="t" anchorCtr="0" upright="1">
                        <a:spAutoFit/>
                      </wps:bodyPr>
                    </wps:wsp>
                  </a:graphicData>
                </a:graphic>
              </wp:inline>
            </w:drawing>
          </mc:Choice>
          <mc:Fallback>
            <w:pict>
              <v:shapetype w14:anchorId="6EE32C26" id="_x0000_t202" coordsize="21600,21600" o:spt="202" path="m,l,21600r21600,l21600,xe">
                <v:stroke joinstyle="miter"/>
                <v:path gradientshapeok="t" o:connecttype="rect"/>
              </v:shapetype>
              <v:shape id="Text Box 2" o:spid="_x0000_s1026" type="#_x0000_t202" style="width:497.8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" fillcolor="#4f81bd">
                <v:textbox style="mso-fit-shape-to-text:t">
                  <w:txbxContent>
                    <w:p w14:paraId="0918D1B1" w14:textId="77777777" w:rsidR="00F23307" w:rsidRPr="007E73D8" w:rsidRDefault="00F23307" w:rsidP="00F23307">
                      <w:pPr>
                        <w:jc w:val="center"/>
                        <w:rPr>
                          <w:rFonts w:ascii="Verdana" w:hAnsi="Verdana"/>
                          <w:color w:val="FFFFFF"/>
                          <w:sz w:val="28"/>
                          <w:szCs w:val="28"/>
                        </w:rPr>
                      </w:pPr>
                      <w:r w:rsidRPr="007E73D8">
                        <w:rPr>
                          <w:rFonts w:ascii="Verdana" w:hAnsi="Verdana"/>
                          <w:color w:val="FFFFFF"/>
                          <w:sz w:val="28"/>
                          <w:szCs w:val="28"/>
                        </w:rPr>
                        <w:t>Section 1: Identification</w:t>
                      </w:r>
                    </w:p>
                  </w:txbxContent>
                </v:textbox>
                <w10:anchorlock/>
              </v:shape>
            </w:pict>
          </mc:Fallback>
        </mc:AlternateContent>
      </w:r>
    </w:p>
    <w:p w14:paraId="0AECB3F5" w14:textId="77777777" w:rsidR="00F23307" w:rsidRDefault="00F23307" w:rsidP="00F23307">
      <w:pPr>
        <w:autoSpaceDE w:val="0"/>
        <w:rPr>
          <w:rFonts w:ascii="Verdana" w:eastAsia="TimesNewRomanPS-BoldMT" w:hAnsi="Verdana" w:cs="TimesNewRomanPS-BoldMT"/>
          <w:b/>
          <w:bCs/>
          <w:sz w:val="22"/>
          <w:szCs w:val="22"/>
          <w:u w:val="single"/>
        </w:rPr>
      </w:pPr>
    </w:p>
    <w:p w14:paraId="35C0839D" w14:textId="77777777" w:rsidR="00F23307" w:rsidRPr="003558D9" w:rsidRDefault="00F23307" w:rsidP="00F23307">
      <w:pPr>
        <w:autoSpaceDE w:val="0"/>
        <w:rPr>
          <w:rFonts w:ascii="Verdana" w:eastAsia="TimesNewRomanPSMT" w:hAnsi="Verdana" w:cs="TimesNewRomanPSMT"/>
          <w:sz w:val="20"/>
          <w:szCs w:val="20"/>
        </w:rPr>
      </w:pPr>
      <w:r w:rsidRPr="003558D9">
        <w:rPr>
          <w:rFonts w:ascii="Verdana" w:eastAsia="TimesNewRomanPS-BoldMT" w:hAnsi="Verdana" w:cs="TimesNewRomanPS-BoldMT"/>
          <w:b/>
          <w:bCs/>
          <w:sz w:val="20"/>
          <w:szCs w:val="20"/>
          <w:u w:val="single"/>
        </w:rPr>
        <w:t>Product Name</w:t>
      </w:r>
      <w:r w:rsidRPr="003558D9">
        <w:rPr>
          <w:rFonts w:ascii="Verdana" w:eastAsia="TimesNewRomanPSMT" w:hAnsi="Verdana" w:cs="TimesNewRomanPSMT"/>
          <w:sz w:val="20"/>
          <w:szCs w:val="20"/>
        </w:rPr>
        <w:t xml:space="preserve">: </w:t>
      </w:r>
    </w:p>
    <w:p w14:paraId="3585EE0F" w14:textId="77777777" w:rsidR="00BC15BD" w:rsidRPr="00FB774C" w:rsidRDefault="00D9690F" w:rsidP="00BC15BD">
      <w:pPr>
        <w:autoSpaceDE w:val="0"/>
        <w:rPr>
          <w:rFonts w:ascii="Verdana" w:eastAsia="Times New Roman" w:hAnsi="Verdana"/>
          <w:b/>
          <w:bCs/>
          <w:color w:val="000000"/>
          <w:kern w:val="0"/>
          <w:sz w:val="20"/>
          <w:szCs w:val="20"/>
        </w:rPr>
      </w:pPr>
      <w:r w:rsidRPr="00FB774C">
        <w:rPr>
          <w:rFonts w:ascii="Verdana" w:eastAsia="Times New Roman" w:hAnsi="Verdana"/>
          <w:b/>
          <w:bCs/>
          <w:color w:val="000000"/>
          <w:kern w:val="0"/>
          <w:sz w:val="20"/>
          <w:szCs w:val="20"/>
        </w:rPr>
        <w:t>SPA REDI - MILK &amp; HONEY BODY SCRUB SALT GLOW</w:t>
      </w:r>
      <w:r w:rsidR="00BC15BD" w:rsidRPr="00FB774C">
        <w:rPr>
          <w:rFonts w:ascii="Verdana" w:eastAsia="Times New Roman" w:hAnsi="Verdana"/>
          <w:b/>
          <w:bCs/>
          <w:color w:val="000000"/>
          <w:kern w:val="0"/>
          <w:sz w:val="20"/>
          <w:szCs w:val="20"/>
        </w:rPr>
        <w:t xml:space="preserve"> </w:t>
      </w:r>
    </w:p>
    <w:p w14:paraId="6E0A8EFC" w14:textId="77777777" w:rsidR="006C126B" w:rsidRDefault="00FD0DE9" w:rsidP="00FD0DE9">
      <w:pPr>
        <w:tabs>
          <w:tab w:val="left" w:pos="8145"/>
        </w:tabs>
        <w:autoSpaceDE w:val="0"/>
        <w:rPr>
          <w:rFonts w:ascii="Verdana" w:eastAsia="TimesNewRomanPS-BoldMT" w:hAnsi="Verdana" w:cs="TimesNewRomanPS-BoldMT"/>
          <w:b/>
          <w:bCs/>
        </w:rPr>
      </w:pPr>
      <w:r>
        <w:rPr>
          <w:rFonts w:ascii="Verdana" w:eastAsia="TimesNewRomanPS-BoldMT" w:hAnsi="Verdana" w:cs="TimesNewRomanPS-BoldMT"/>
          <w:b/>
          <w:bCs/>
        </w:rPr>
        <w:tab/>
      </w:r>
    </w:p>
    <w:p w14:paraId="261C5C13" w14:textId="401AC88A" w:rsidR="00F23307" w:rsidRPr="003558D9" w:rsidRDefault="00F23307" w:rsidP="00F23307">
      <w:pPr>
        <w:autoSpaceDE w:val="0"/>
        <w:rPr>
          <w:rFonts w:ascii="Verdana" w:eastAsia="TimesNewRomanPS-BoldMT" w:hAnsi="Verdana" w:cs="TimesNewRomanPS-BoldMT"/>
          <w:bCs/>
        </w:rPr>
      </w:pPr>
      <w:r w:rsidRPr="003558D9">
        <w:rPr>
          <w:rFonts w:ascii="Verdana" w:eastAsia="TimesNewRomanPS-BoldMT" w:hAnsi="Verdana" w:cs="TimesNewRomanPS-BoldMT"/>
          <w:b/>
          <w:bCs/>
          <w:sz w:val="20"/>
          <w:szCs w:val="20"/>
        </w:rPr>
        <w:t xml:space="preserve">Product Category: </w:t>
      </w:r>
      <w:r w:rsidR="009A14B7">
        <w:rPr>
          <w:rFonts w:ascii="Verdana" w:eastAsia="TimesNewRomanPS-BoldMT" w:hAnsi="Verdana" w:cs="TimesNewRomanPS-BoldMT"/>
          <w:bCs/>
          <w:sz w:val="20"/>
          <w:szCs w:val="20"/>
        </w:rPr>
        <w:t>Skin</w:t>
      </w:r>
      <w:r w:rsidRPr="000761D7">
        <w:rPr>
          <w:rFonts w:ascii="Verdana" w:eastAsia="TimesNewRomanPS-BoldMT" w:hAnsi="Verdana" w:cs="TimesNewRomanPS-BoldMT"/>
          <w:bCs/>
          <w:sz w:val="20"/>
          <w:szCs w:val="20"/>
        </w:rPr>
        <w:t xml:space="preserve"> </w:t>
      </w:r>
      <w:r w:rsidR="00FB774C">
        <w:rPr>
          <w:rFonts w:ascii="Verdana" w:eastAsia="TimesNewRomanPS-BoldMT" w:hAnsi="Verdana" w:cs="TimesNewRomanPS-BoldMT"/>
          <w:bCs/>
          <w:sz w:val="20"/>
          <w:szCs w:val="20"/>
        </w:rPr>
        <w:t>T</w:t>
      </w:r>
      <w:r w:rsidRPr="000761D7">
        <w:rPr>
          <w:rFonts w:ascii="Verdana" w:eastAsia="TimesNewRomanPS-BoldMT" w:hAnsi="Verdana" w:cs="TimesNewRomanPS-BoldMT"/>
          <w:bCs/>
          <w:sz w:val="20"/>
          <w:szCs w:val="20"/>
        </w:rPr>
        <w:t>reatment</w:t>
      </w:r>
    </w:p>
    <w:p w14:paraId="29050890" w14:textId="77777777" w:rsidR="00F23307" w:rsidRDefault="00F23307" w:rsidP="00F23307">
      <w:pPr>
        <w:autoSpaceDE w:val="0"/>
        <w:rPr>
          <w:rFonts w:ascii="Verdana" w:eastAsia="TimesNewRomanPS-BoldMT" w:hAnsi="Verdana" w:cs="TimesNewRomanPS-BoldMT"/>
          <w:b/>
          <w:bCs/>
          <w:sz w:val="20"/>
          <w:szCs w:val="20"/>
          <w:u w:val="single"/>
        </w:rPr>
      </w:pPr>
    </w:p>
    <w:p w14:paraId="412656FA" w14:textId="77777777" w:rsidR="00F23307" w:rsidRDefault="00F23307" w:rsidP="00F23307">
      <w:pPr>
        <w:autoSpaceDE w:val="0"/>
        <w:rPr>
          <w:rFonts w:ascii="Verdana" w:eastAsia="TimesNewRomanPS-BoldMT" w:hAnsi="Verdana" w:cs="TimesNewRomanPS-BoldMT"/>
          <w:b/>
          <w:bCs/>
          <w:sz w:val="20"/>
          <w:szCs w:val="20"/>
          <w:u w:val="single"/>
        </w:rPr>
      </w:pPr>
      <w:r>
        <w:rPr>
          <w:rFonts w:ascii="Verdana" w:eastAsia="TimesNewRomanPS-BoldMT" w:hAnsi="Verdana" w:cs="TimesNewRomanPS-BoldMT"/>
          <w:b/>
          <w:bCs/>
          <w:sz w:val="20"/>
          <w:szCs w:val="20"/>
          <w:u w:val="single"/>
        </w:rPr>
        <w:t>Manufacture Identification:</w:t>
      </w:r>
    </w:p>
    <w:p w14:paraId="76E3866A" w14:textId="77777777" w:rsidR="00F23307" w:rsidRPr="007E73D8" w:rsidRDefault="00F23307" w:rsidP="00F23307">
      <w:pPr>
        <w:autoSpaceDE w:val="0"/>
        <w:rPr>
          <w:rFonts w:ascii="Verdana" w:eastAsia="TimesNewRomanPSMT" w:hAnsi="Verdana" w:cs="TimesNewRomanPSMT"/>
          <w:sz w:val="20"/>
          <w:szCs w:val="20"/>
        </w:rPr>
      </w:pPr>
      <w:r w:rsidRPr="007E73D8">
        <w:rPr>
          <w:rFonts w:ascii="Verdana" w:eastAsia="TimesNewRomanPSMT" w:hAnsi="Verdana" w:cs="TimesNewRomanPSMT"/>
          <w:sz w:val="20"/>
          <w:szCs w:val="20"/>
        </w:rPr>
        <w:t>Chemco Corporation</w:t>
      </w:r>
      <w:r w:rsidRPr="003558D9">
        <w:rPr>
          <w:rFonts w:ascii="Verdana" w:eastAsia="TimesNewRomanPSMT" w:hAnsi="Verdana" w:cs="TimesNewRomanPSMT"/>
          <w:sz w:val="20"/>
          <w:szCs w:val="20"/>
        </w:rPr>
        <w:t xml:space="preserve"> </w:t>
      </w:r>
      <w:r>
        <w:rPr>
          <w:rFonts w:ascii="Verdana" w:eastAsia="TimesNewRomanPSMT" w:hAnsi="Verdana" w:cs="TimesNewRomanPSMT"/>
          <w:sz w:val="20"/>
          <w:szCs w:val="20"/>
        </w:rPr>
        <w:tab/>
      </w:r>
      <w:r>
        <w:rPr>
          <w:rFonts w:ascii="Verdana" w:eastAsia="TimesNewRomanPSMT" w:hAnsi="Verdana" w:cs="TimesNewRomanPSMT"/>
          <w:sz w:val="20"/>
          <w:szCs w:val="20"/>
        </w:rPr>
        <w:tab/>
      </w:r>
      <w:r>
        <w:rPr>
          <w:rFonts w:ascii="Verdana" w:eastAsia="TimesNewRomanPSMT" w:hAnsi="Verdana" w:cs="TimesNewRomanPSMT"/>
          <w:sz w:val="20"/>
          <w:szCs w:val="20"/>
        </w:rPr>
        <w:tab/>
      </w:r>
      <w:r>
        <w:rPr>
          <w:rFonts w:ascii="Verdana" w:eastAsia="TimesNewRomanPSMT" w:hAnsi="Verdana" w:cs="TimesNewRomanPSMT"/>
          <w:sz w:val="20"/>
          <w:szCs w:val="20"/>
        </w:rPr>
        <w:tab/>
      </w:r>
      <w:r>
        <w:rPr>
          <w:rFonts w:ascii="Verdana" w:eastAsia="TimesNewRomanPSMT" w:hAnsi="Verdana" w:cs="TimesNewRomanPSMT"/>
          <w:sz w:val="20"/>
          <w:szCs w:val="20"/>
        </w:rPr>
        <w:tab/>
      </w:r>
      <w:r>
        <w:rPr>
          <w:rFonts w:ascii="Verdana" w:eastAsia="TimesNewRomanPSMT" w:hAnsi="Verdana" w:cs="TimesNewRomanPSMT"/>
          <w:sz w:val="20"/>
          <w:szCs w:val="20"/>
        </w:rPr>
        <w:tab/>
        <w:t xml:space="preserve">        Telephone Number: 1-305-623-4445</w:t>
      </w:r>
    </w:p>
    <w:p w14:paraId="11A8894C" w14:textId="77777777" w:rsidR="00F23307" w:rsidRDefault="00F23307" w:rsidP="00F23307">
      <w:pPr>
        <w:autoSpaceDE w:val="0"/>
        <w:rPr>
          <w:rFonts w:ascii="Verdana" w:eastAsia="TimesNewRomanPSMT" w:hAnsi="Verdana" w:cs="TimesNewRomanPSMT"/>
          <w:sz w:val="20"/>
          <w:szCs w:val="20"/>
        </w:rPr>
      </w:pPr>
      <w:r>
        <w:rPr>
          <w:rFonts w:ascii="Verdana" w:eastAsia="TimesNewRomanPSMT" w:hAnsi="Verdana" w:cs="TimesNewRomanPSMT"/>
          <w:sz w:val="20"/>
          <w:szCs w:val="20"/>
        </w:rPr>
        <w:t>4920 NW 165th Street</w:t>
      </w:r>
      <w:r w:rsidRPr="003558D9">
        <w:rPr>
          <w:rFonts w:ascii="Verdana" w:eastAsia="TimesNewRomanPSMT" w:hAnsi="Verdana" w:cs="TimesNewRomanPSMT"/>
          <w:sz w:val="20"/>
          <w:szCs w:val="20"/>
        </w:rPr>
        <w:t xml:space="preserve"> </w:t>
      </w:r>
      <w:r>
        <w:rPr>
          <w:rFonts w:ascii="Verdana" w:eastAsia="TimesNewRomanPSMT" w:hAnsi="Verdana" w:cs="TimesNewRomanPSMT"/>
          <w:sz w:val="20"/>
          <w:szCs w:val="20"/>
        </w:rPr>
        <w:tab/>
      </w:r>
      <w:r>
        <w:rPr>
          <w:rFonts w:ascii="Verdana" w:eastAsia="TimesNewRomanPSMT" w:hAnsi="Verdana" w:cs="TimesNewRomanPSMT"/>
          <w:sz w:val="20"/>
          <w:szCs w:val="20"/>
        </w:rPr>
        <w:tab/>
      </w:r>
      <w:r>
        <w:rPr>
          <w:rFonts w:ascii="Verdana" w:eastAsia="TimesNewRomanPSMT" w:hAnsi="Verdana" w:cs="TimesNewRomanPSMT"/>
          <w:sz w:val="20"/>
          <w:szCs w:val="20"/>
        </w:rPr>
        <w:tab/>
      </w:r>
      <w:r>
        <w:rPr>
          <w:rFonts w:ascii="Verdana" w:eastAsia="TimesNewRomanPSMT" w:hAnsi="Verdana" w:cs="TimesNewRomanPSMT"/>
          <w:sz w:val="20"/>
          <w:szCs w:val="20"/>
        </w:rPr>
        <w:tab/>
      </w:r>
      <w:r>
        <w:rPr>
          <w:rFonts w:ascii="Verdana" w:eastAsia="TimesNewRomanPSMT" w:hAnsi="Verdana" w:cs="TimesNewRomanPSMT"/>
          <w:sz w:val="20"/>
          <w:szCs w:val="20"/>
        </w:rPr>
        <w:tab/>
        <w:t xml:space="preserve">    International Number: 1-352-323-3500</w:t>
      </w:r>
    </w:p>
    <w:p w14:paraId="09A7D499" w14:textId="77777777" w:rsidR="00F23307" w:rsidRDefault="00F23307" w:rsidP="00F23307">
      <w:pPr>
        <w:autoSpaceDE w:val="0"/>
        <w:rPr>
          <w:rFonts w:ascii="Verdana" w:eastAsia="TimesNewRomanPSMT" w:hAnsi="Verdana" w:cs="TimesNewRomanPSMT"/>
          <w:sz w:val="20"/>
          <w:szCs w:val="20"/>
        </w:rPr>
      </w:pPr>
      <w:r>
        <w:rPr>
          <w:rFonts w:ascii="Verdana" w:eastAsia="TimesNewRomanPSMT" w:hAnsi="Verdana" w:cs="TimesNewRomanPSMT"/>
          <w:sz w:val="20"/>
          <w:szCs w:val="20"/>
        </w:rPr>
        <w:t>Miami, FL 33014, United States of America</w:t>
      </w:r>
      <w:r w:rsidRPr="003558D9">
        <w:rPr>
          <w:rFonts w:ascii="Verdana" w:eastAsia="TimesNewRomanPSMT" w:hAnsi="Verdana" w:cs="TimesNewRomanPSMT"/>
          <w:sz w:val="20"/>
          <w:szCs w:val="20"/>
        </w:rPr>
        <w:t xml:space="preserve"> </w:t>
      </w:r>
      <w:r>
        <w:rPr>
          <w:rFonts w:ascii="Verdana" w:eastAsia="TimesNewRomanPSMT" w:hAnsi="Verdana" w:cs="TimesNewRomanPSMT"/>
          <w:sz w:val="20"/>
          <w:szCs w:val="20"/>
        </w:rPr>
        <w:tab/>
        <w:t xml:space="preserve"> Emergency Telephone Number: 1-800-535-5053</w:t>
      </w:r>
    </w:p>
    <w:p w14:paraId="0693969A" w14:textId="77777777" w:rsidR="00F23307" w:rsidRDefault="00F23307" w:rsidP="00F23307">
      <w:pPr>
        <w:autoSpaceDE w:val="0"/>
        <w:rPr>
          <w:rFonts w:ascii="Verdana" w:eastAsia="TimesNewRomanPS-BoldMT" w:hAnsi="Verdana" w:cs="TimesNewRomanPS-BoldMT"/>
          <w:b/>
          <w:bCs/>
        </w:rPr>
      </w:pPr>
    </w:p>
    <w:p w14:paraId="67053B14" w14:textId="77777777" w:rsidR="00F23307" w:rsidRDefault="00583D0A" w:rsidP="00F23307">
      <w:pPr>
        <w:autoSpaceDE w:val="0"/>
        <w:rPr>
          <w:rFonts w:ascii="Verdana" w:eastAsia="TimesNewRomanPS-BoldMT" w:hAnsi="Verdana" w:cs="TimesNewRomanPS-BoldMT"/>
          <w:b/>
          <w:bCs/>
          <w:sz w:val="20"/>
          <w:szCs w:val="20"/>
          <w:u w:val="single"/>
        </w:rPr>
      </w:pPr>
      <w:r>
        <w:rPr>
          <w:rFonts w:ascii="Verdana" w:eastAsia="TimesNewRomanPS-BoldMT" w:hAnsi="Verdana" w:cs="TimesNewRomanPS-BoldMT"/>
          <w:b/>
          <w:bCs/>
          <w:noProof/>
          <w:sz w:val="20"/>
          <w:szCs w:val="20"/>
          <w:u w:val="single"/>
        </w:rPr>
        <mc:AlternateContent>
          <mc:Choice Requires="wps">
            <w:drawing>
              <wp:inline distT="0" distB="0" distL="0" distR="0" wp14:anchorId="53065582" wp14:editId="350B3731">
                <wp:extent cx="6322060" cy="316865"/>
                <wp:effectExtent l="9525" t="9525" r="12065" b="698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060" cy="316865"/>
                        </a:xfrm>
                        <a:prstGeom prst="rect">
                          <a:avLst/>
                        </a:prstGeom>
                        <a:solidFill>
                          <a:srgbClr val="4F81BD"/>
                        </a:solidFill>
                        <a:ln w="9525">
                          <a:solidFill>
                            <a:srgbClr val="000000"/>
                          </a:solidFill>
                          <a:miter lim="800000"/>
                          <a:headEnd/>
                          <a:tailEnd/>
                        </a:ln>
                      </wps:spPr>
                      <wps:txbx>
                        <w:txbxContent>
                          <w:p w14:paraId="31308BE3" w14:textId="77777777" w:rsidR="00F23307" w:rsidRPr="007E73D8" w:rsidRDefault="00F23307" w:rsidP="00F23307">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2</w:t>
                            </w:r>
                            <w:r w:rsidRPr="007E73D8">
                              <w:rPr>
                                <w:rFonts w:ascii="Verdana" w:hAnsi="Verdana"/>
                                <w:color w:val="FFFFFF"/>
                                <w:sz w:val="28"/>
                                <w:szCs w:val="28"/>
                              </w:rPr>
                              <w:t xml:space="preserve">: </w:t>
                            </w:r>
                            <w:r>
                              <w:rPr>
                                <w:rFonts w:ascii="Verdana" w:hAnsi="Verdana"/>
                                <w:color w:val="FFFFFF"/>
                                <w:sz w:val="28"/>
                                <w:szCs w:val="28"/>
                              </w:rPr>
                              <w:t>Hazard Identification</w:t>
                            </w:r>
                          </w:p>
                        </w:txbxContent>
                      </wps:txbx>
                      <wps:bodyPr rot="0" vert="horz" wrap="square" lIns="91440" tIns="45720" rIns="91440" bIns="45720" anchor="t" anchorCtr="0" upright="1">
                        <a:spAutoFit/>
                      </wps:bodyPr>
                    </wps:wsp>
                  </a:graphicData>
                </a:graphic>
              </wp:inline>
            </w:drawing>
          </mc:Choice>
          <mc:Fallback>
            <w:pict>
              <v:shape w14:anchorId="53065582" id="_x0000_s1027" type="#_x0000_t202" style="width:497.8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" fillcolor="#4f81bd">
                <v:textbox style="mso-fit-shape-to-text:t">
                  <w:txbxContent>
                    <w:p w14:paraId="31308BE3" w14:textId="77777777" w:rsidR="00F23307" w:rsidRPr="007E73D8" w:rsidRDefault="00F23307" w:rsidP="00F23307">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2</w:t>
                      </w:r>
                      <w:r w:rsidRPr="007E73D8">
                        <w:rPr>
                          <w:rFonts w:ascii="Verdana" w:hAnsi="Verdana"/>
                          <w:color w:val="FFFFFF"/>
                          <w:sz w:val="28"/>
                          <w:szCs w:val="28"/>
                        </w:rPr>
                        <w:t xml:space="preserve">: </w:t>
                      </w:r>
                      <w:r>
                        <w:rPr>
                          <w:rFonts w:ascii="Verdana" w:hAnsi="Verdana"/>
                          <w:color w:val="FFFFFF"/>
                          <w:sz w:val="28"/>
                          <w:szCs w:val="28"/>
                        </w:rPr>
                        <w:t>Hazard Identification</w:t>
                      </w:r>
                    </w:p>
                  </w:txbxContent>
                </v:textbox>
                <w10:anchorlock/>
              </v:shape>
            </w:pict>
          </mc:Fallback>
        </mc:AlternateContent>
      </w:r>
    </w:p>
    <w:p w14:paraId="4EB863C1" w14:textId="77777777" w:rsidR="00F23307" w:rsidRDefault="00F23307" w:rsidP="00F23307">
      <w:pPr>
        <w:autoSpaceDE w:val="0"/>
        <w:rPr>
          <w:rFonts w:ascii="Verdana" w:eastAsia="TimesNewRomanPS-BoldMT" w:hAnsi="Verdana" w:cs="TimesNewRomanPS-BoldMT"/>
          <w:b/>
          <w:bCs/>
          <w:sz w:val="20"/>
          <w:szCs w:val="20"/>
          <w:u w:val="single"/>
        </w:rPr>
      </w:pPr>
    </w:p>
    <w:p w14:paraId="12D7B5C3" w14:textId="77777777" w:rsidR="00726F93" w:rsidRDefault="00583D0A" w:rsidP="00726F93">
      <w:pPr>
        <w:autoSpaceDE w:val="0"/>
        <w:rPr>
          <w:rFonts w:ascii="Verdana" w:eastAsia="TimesNewRomanPS-BoldMT" w:hAnsi="Verdana" w:cs="TimesNewRomanPS-BoldMT"/>
          <w:b/>
          <w:bCs/>
          <w:sz w:val="20"/>
          <w:szCs w:val="20"/>
          <w:u w:val="single"/>
        </w:rPr>
      </w:pPr>
      <w:r>
        <w:rPr>
          <w:rFonts w:ascii="Verdana" w:eastAsia="TimesNewRomanPSMT" w:hAnsi="Verdana" w:cs="TimesNewRomanPSMT"/>
          <w:b/>
          <w:noProof/>
        </w:rPr>
        <w:drawing>
          <wp:anchor distT="0" distB="0" distL="114300" distR="114300" simplePos="0" relativeHeight="251649024" behindDoc="0" locked="0" layoutInCell="1" allowOverlap="1" wp14:anchorId="0A5119E9" wp14:editId="645BC194">
            <wp:simplePos x="0" y="0"/>
            <wp:positionH relativeFrom="column">
              <wp:posOffset>4944745</wp:posOffset>
            </wp:positionH>
            <wp:positionV relativeFrom="paragraph">
              <wp:posOffset>86360</wp:posOffset>
            </wp:positionV>
            <wp:extent cx="868680" cy="868680"/>
            <wp:effectExtent l="0" t="0" r="7620" b="762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pic:spPr>
                </pic:pic>
              </a:graphicData>
            </a:graphic>
            <wp14:sizeRelH relativeFrom="page">
              <wp14:pctWidth>0</wp14:pctWidth>
            </wp14:sizeRelH>
            <wp14:sizeRelV relativeFrom="page">
              <wp14:pctHeight>0</wp14:pctHeight>
            </wp14:sizeRelV>
          </wp:anchor>
        </w:drawing>
      </w:r>
    </w:p>
    <w:p w14:paraId="7864BABA" w14:textId="77777777" w:rsidR="00726F93" w:rsidRDefault="00726F93" w:rsidP="00726F93">
      <w:pPr>
        <w:autoSpaceDE w:val="0"/>
        <w:rPr>
          <w:rFonts w:ascii="Verdana" w:eastAsia="TimesNewRomanPS-BoldMT" w:hAnsi="Verdana" w:cs="TimesNewRomanPS-BoldMT"/>
          <w:b/>
          <w:bCs/>
          <w:sz w:val="20"/>
          <w:szCs w:val="20"/>
          <w:u w:val="single"/>
        </w:rPr>
      </w:pPr>
    </w:p>
    <w:p w14:paraId="4B5C56F3" w14:textId="77777777" w:rsidR="00726F93" w:rsidRDefault="00726F93" w:rsidP="00726F93">
      <w:pPr>
        <w:autoSpaceDE w:val="0"/>
        <w:rPr>
          <w:rFonts w:ascii="Verdana" w:eastAsia="TimesNewRomanPSMT" w:hAnsi="Verdana" w:cs="TimesNewRomanPSMT"/>
          <w:b/>
        </w:rPr>
      </w:pPr>
      <w:r w:rsidRPr="00487A24">
        <w:rPr>
          <w:rFonts w:ascii="Verdana" w:eastAsia="TimesNewRomanPSMT" w:hAnsi="Verdana" w:cs="TimesNewRomanPSMT"/>
          <w:b/>
        </w:rPr>
        <w:t>Skin Irritant Category 2</w:t>
      </w:r>
    </w:p>
    <w:p w14:paraId="308078FA" w14:textId="77777777" w:rsidR="00726F93" w:rsidRPr="00487A24" w:rsidRDefault="00726F93" w:rsidP="00726F93">
      <w:pPr>
        <w:autoSpaceDE w:val="0"/>
        <w:rPr>
          <w:rFonts w:ascii="Verdana" w:eastAsia="TimesNewRomanPSMT" w:hAnsi="Verdana" w:cs="TimesNewRomanPSMT"/>
          <w:b/>
        </w:rPr>
      </w:pPr>
      <w:r>
        <w:rPr>
          <w:rFonts w:ascii="Verdana" w:eastAsia="TimesNewRomanPSMT" w:hAnsi="Verdana" w:cs="TimesNewRomanPSMT"/>
          <w:b/>
        </w:rPr>
        <w:t>Eye Irritation Category 2A</w:t>
      </w:r>
    </w:p>
    <w:p w14:paraId="4BADDA59" w14:textId="77777777" w:rsidR="00726F93" w:rsidRDefault="00726F93" w:rsidP="00726F93">
      <w:pPr>
        <w:autoSpaceDE w:val="0"/>
        <w:rPr>
          <w:rFonts w:ascii="Verdana" w:eastAsia="TimesNewRomanPS-BoldMT" w:hAnsi="Verdana" w:cs="TimesNewRomanPS-BoldMT"/>
          <w:b/>
          <w:bCs/>
          <w:sz w:val="18"/>
          <w:szCs w:val="18"/>
          <w:u w:val="single"/>
        </w:rPr>
      </w:pPr>
    </w:p>
    <w:p w14:paraId="679E65C4" w14:textId="77777777" w:rsidR="00726F93" w:rsidRDefault="00EF51FE" w:rsidP="00726F93">
      <w:pPr>
        <w:autoSpaceDE w:val="0"/>
        <w:rPr>
          <w:rFonts w:ascii="Verdana" w:eastAsia="TimesNewRomanPS-BoldMT" w:hAnsi="Verdana" w:cs="TimesNewRomanPS-BoldMT"/>
          <w:b/>
          <w:bCs/>
          <w:sz w:val="18"/>
          <w:szCs w:val="18"/>
          <w:u w:val="single"/>
        </w:rPr>
      </w:pPr>
      <w:r>
        <w:rPr>
          <w:rFonts w:ascii="Verdana" w:eastAsia="TimesNewRomanPS-BoldMT" w:hAnsi="Verdana" w:cs="TimesNewRomanPS-BoldMT"/>
          <w:b/>
          <w:bCs/>
          <w:noProof/>
          <w:sz w:val="18"/>
          <w:szCs w:val="18"/>
          <w:u w:val="single"/>
        </w:rPr>
        <w:drawing>
          <wp:anchor distT="0" distB="0" distL="114300" distR="114300" simplePos="0" relativeHeight="251650048" behindDoc="0" locked="0" layoutInCell="1" allowOverlap="1" wp14:anchorId="2F1E44FA" wp14:editId="3748E81D">
            <wp:simplePos x="0" y="0"/>
            <wp:positionH relativeFrom="column">
              <wp:posOffset>4943327</wp:posOffset>
            </wp:positionH>
            <wp:positionV relativeFrom="paragraph">
              <wp:posOffset>67945</wp:posOffset>
            </wp:positionV>
            <wp:extent cx="946785" cy="26924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6785" cy="269240"/>
                    </a:xfrm>
                    <a:prstGeom prst="rect">
                      <a:avLst/>
                    </a:prstGeom>
                    <a:noFill/>
                  </pic:spPr>
                </pic:pic>
              </a:graphicData>
            </a:graphic>
            <wp14:sizeRelH relativeFrom="page">
              <wp14:pctWidth>0</wp14:pctWidth>
            </wp14:sizeRelH>
            <wp14:sizeRelV relativeFrom="page">
              <wp14:pctHeight>0</wp14:pctHeight>
            </wp14:sizeRelV>
          </wp:anchor>
        </w:drawing>
      </w:r>
    </w:p>
    <w:p w14:paraId="42B2FD73" w14:textId="77777777" w:rsidR="00726F93" w:rsidRDefault="00726F93" w:rsidP="00726F93">
      <w:pPr>
        <w:autoSpaceDE w:val="0"/>
        <w:rPr>
          <w:rFonts w:ascii="Verdana" w:eastAsia="TimesNewRomanPS-BoldMT" w:hAnsi="Verdana" w:cs="TimesNewRomanPS-BoldMT"/>
          <w:b/>
          <w:bCs/>
          <w:sz w:val="18"/>
          <w:szCs w:val="18"/>
          <w:u w:val="single"/>
        </w:rPr>
      </w:pPr>
    </w:p>
    <w:p w14:paraId="67B1F82C" w14:textId="77777777" w:rsidR="00726F93" w:rsidRDefault="00726F93" w:rsidP="00726F93">
      <w:pPr>
        <w:autoSpaceDE w:val="0"/>
        <w:rPr>
          <w:rFonts w:ascii="Verdana" w:eastAsia="TimesNewRomanPS-BoldMT" w:hAnsi="Verdana" w:cs="TimesNewRomanPS-BoldMT"/>
          <w:b/>
          <w:bCs/>
          <w:sz w:val="18"/>
          <w:szCs w:val="18"/>
          <w:u w:val="single"/>
        </w:rPr>
      </w:pPr>
    </w:p>
    <w:p w14:paraId="318A9032" w14:textId="77777777" w:rsidR="00726F93" w:rsidRDefault="00726F93" w:rsidP="00726F93">
      <w:pPr>
        <w:autoSpaceDE w:val="0"/>
        <w:rPr>
          <w:rFonts w:ascii="Verdana" w:eastAsia="TimesNewRomanPS-BoldMT" w:hAnsi="Verdana" w:cs="TimesNewRomanPS-BoldMT"/>
          <w:bCs/>
          <w:sz w:val="18"/>
          <w:szCs w:val="18"/>
        </w:rPr>
      </w:pPr>
      <w:r w:rsidRPr="00D07B1F">
        <w:rPr>
          <w:rFonts w:ascii="Verdana" w:eastAsia="TimesNewRomanPS-BoldMT" w:hAnsi="Verdana" w:cs="TimesNewRomanPS-BoldMT"/>
          <w:b/>
          <w:bCs/>
          <w:sz w:val="18"/>
          <w:szCs w:val="18"/>
        </w:rPr>
        <w:t>GHS</w:t>
      </w:r>
      <w:r>
        <w:rPr>
          <w:rFonts w:ascii="Verdana" w:eastAsia="TimesNewRomanPS-BoldMT" w:hAnsi="Verdana" w:cs="TimesNewRomanPS-BoldMT"/>
          <w:b/>
          <w:bCs/>
          <w:sz w:val="18"/>
          <w:szCs w:val="18"/>
        </w:rPr>
        <w:t xml:space="preserve"> Precaution Phrases:</w:t>
      </w:r>
      <w:r>
        <w:rPr>
          <w:rFonts w:ascii="Verdana" w:eastAsia="TimesNewRomanPS-BoldMT" w:hAnsi="Verdana" w:cs="TimesNewRomanPS-BoldMT"/>
          <w:b/>
          <w:bCs/>
          <w:sz w:val="18"/>
          <w:szCs w:val="18"/>
        </w:rPr>
        <w:tab/>
      </w:r>
      <w:r>
        <w:rPr>
          <w:rFonts w:ascii="Verdana" w:eastAsia="TimesNewRomanPS-BoldMT" w:hAnsi="Verdana" w:cs="TimesNewRomanPS-BoldMT"/>
          <w:b/>
          <w:bCs/>
          <w:sz w:val="18"/>
          <w:szCs w:val="18"/>
        </w:rPr>
        <w:tab/>
      </w:r>
      <w:r>
        <w:rPr>
          <w:rFonts w:ascii="Verdana" w:eastAsia="TimesNewRomanPS-BoldMT" w:hAnsi="Verdana" w:cs="TimesNewRomanPS-BoldMT"/>
          <w:bCs/>
          <w:sz w:val="18"/>
          <w:szCs w:val="18"/>
        </w:rPr>
        <w:t>H319:</w:t>
      </w:r>
      <w:r w:rsidRPr="00D07B1F">
        <w:t xml:space="preserve"> </w:t>
      </w:r>
      <w:r>
        <w:rPr>
          <w:rFonts w:ascii="Verdana" w:eastAsia="TimesNewRomanPS-BoldMT" w:hAnsi="Verdana" w:cs="TimesNewRomanPS-BoldMT"/>
          <w:bCs/>
          <w:sz w:val="18"/>
          <w:szCs w:val="18"/>
        </w:rPr>
        <w:t>Causes serious eye Irritation</w:t>
      </w:r>
    </w:p>
    <w:p w14:paraId="2BCA8A55" w14:textId="77777777" w:rsidR="00726F93" w:rsidRDefault="00726F93" w:rsidP="00726F93">
      <w:pPr>
        <w:autoSpaceDE w:val="0"/>
        <w:rPr>
          <w:rFonts w:ascii="Verdana" w:eastAsia="TimesNewRomanPS-BoldMT" w:hAnsi="Verdana" w:cs="TimesNewRomanPS-BoldMT"/>
          <w:bCs/>
          <w:sz w:val="18"/>
          <w:szCs w:val="18"/>
        </w:rPr>
      </w:pPr>
      <w:r>
        <w:rPr>
          <w:rFonts w:ascii="Verdana" w:eastAsia="TimesNewRomanPS-BoldMT" w:hAnsi="Verdana" w:cs="TimesNewRomanPS-BoldMT"/>
          <w:bCs/>
          <w:sz w:val="18"/>
          <w:szCs w:val="18"/>
        </w:rPr>
        <w:tab/>
      </w:r>
      <w:r>
        <w:rPr>
          <w:rFonts w:ascii="Verdana" w:eastAsia="TimesNewRomanPS-BoldMT" w:hAnsi="Verdana" w:cs="TimesNewRomanPS-BoldMT"/>
          <w:bCs/>
          <w:sz w:val="18"/>
          <w:szCs w:val="18"/>
        </w:rPr>
        <w:tab/>
      </w:r>
      <w:r>
        <w:rPr>
          <w:rFonts w:ascii="Verdana" w:eastAsia="TimesNewRomanPS-BoldMT" w:hAnsi="Verdana" w:cs="TimesNewRomanPS-BoldMT"/>
          <w:bCs/>
          <w:sz w:val="18"/>
          <w:szCs w:val="18"/>
        </w:rPr>
        <w:tab/>
      </w:r>
      <w:r>
        <w:rPr>
          <w:rFonts w:ascii="Verdana" w:eastAsia="TimesNewRomanPS-BoldMT" w:hAnsi="Verdana" w:cs="TimesNewRomanPS-BoldMT"/>
          <w:bCs/>
          <w:sz w:val="18"/>
          <w:szCs w:val="18"/>
        </w:rPr>
        <w:tab/>
      </w:r>
      <w:r>
        <w:rPr>
          <w:rFonts w:ascii="Verdana" w:eastAsia="TimesNewRomanPS-BoldMT" w:hAnsi="Verdana" w:cs="TimesNewRomanPS-BoldMT"/>
          <w:bCs/>
          <w:sz w:val="18"/>
          <w:szCs w:val="18"/>
        </w:rPr>
        <w:tab/>
      </w:r>
      <w:r w:rsidRPr="00D07B1F">
        <w:rPr>
          <w:rFonts w:ascii="Verdana" w:eastAsia="TimesNewRomanPS-BoldMT" w:hAnsi="Verdana" w:cs="TimesNewRomanPS-BoldMT"/>
          <w:bCs/>
          <w:sz w:val="18"/>
          <w:szCs w:val="18"/>
        </w:rPr>
        <w:t>H31</w:t>
      </w:r>
      <w:r>
        <w:rPr>
          <w:rFonts w:ascii="Verdana" w:eastAsia="TimesNewRomanPS-BoldMT" w:hAnsi="Verdana" w:cs="TimesNewRomanPS-BoldMT"/>
          <w:bCs/>
          <w:sz w:val="18"/>
          <w:szCs w:val="18"/>
        </w:rPr>
        <w:t>5</w:t>
      </w:r>
      <w:r w:rsidRPr="00D07B1F">
        <w:rPr>
          <w:rFonts w:ascii="Verdana" w:eastAsia="TimesNewRomanPS-BoldMT" w:hAnsi="Verdana" w:cs="TimesNewRomanPS-BoldMT"/>
          <w:bCs/>
          <w:sz w:val="18"/>
          <w:szCs w:val="18"/>
        </w:rPr>
        <w:t xml:space="preserve">: </w:t>
      </w:r>
      <w:r>
        <w:rPr>
          <w:rFonts w:ascii="Verdana" w:eastAsia="TimesNewRomanPS-BoldMT" w:hAnsi="Verdana" w:cs="TimesNewRomanPS-BoldMT"/>
          <w:bCs/>
          <w:sz w:val="18"/>
          <w:szCs w:val="18"/>
        </w:rPr>
        <w:t>Causes skin irritation</w:t>
      </w:r>
      <w:r>
        <w:rPr>
          <w:rFonts w:ascii="Verdana" w:eastAsia="TimesNewRomanPS-BoldMT" w:hAnsi="Verdana" w:cs="TimesNewRomanPS-BoldMT"/>
          <w:bCs/>
          <w:sz w:val="18"/>
          <w:szCs w:val="18"/>
        </w:rPr>
        <w:tab/>
      </w:r>
      <w:r>
        <w:rPr>
          <w:rFonts w:ascii="Verdana" w:eastAsia="TimesNewRomanPS-BoldMT" w:hAnsi="Verdana" w:cs="TimesNewRomanPS-BoldMT"/>
          <w:bCs/>
          <w:sz w:val="18"/>
          <w:szCs w:val="18"/>
        </w:rPr>
        <w:tab/>
      </w:r>
      <w:r>
        <w:rPr>
          <w:rFonts w:ascii="Verdana" w:eastAsia="TimesNewRomanPS-BoldMT" w:hAnsi="Verdana" w:cs="TimesNewRomanPS-BoldMT"/>
          <w:bCs/>
          <w:sz w:val="18"/>
          <w:szCs w:val="18"/>
        </w:rPr>
        <w:tab/>
      </w:r>
      <w:r>
        <w:rPr>
          <w:rFonts w:ascii="Verdana" w:eastAsia="TimesNewRomanPS-BoldMT" w:hAnsi="Verdana" w:cs="TimesNewRomanPS-BoldMT"/>
          <w:bCs/>
          <w:sz w:val="18"/>
          <w:szCs w:val="18"/>
        </w:rPr>
        <w:tab/>
      </w:r>
      <w:r>
        <w:rPr>
          <w:rFonts w:ascii="Verdana" w:eastAsia="TimesNewRomanPS-BoldMT" w:hAnsi="Verdana" w:cs="TimesNewRomanPS-BoldMT"/>
          <w:bCs/>
          <w:sz w:val="18"/>
          <w:szCs w:val="18"/>
        </w:rPr>
        <w:tab/>
      </w:r>
    </w:p>
    <w:p w14:paraId="1429B340" w14:textId="77777777" w:rsidR="00726F93" w:rsidRPr="006A4BB9" w:rsidRDefault="00726F93" w:rsidP="00726F93">
      <w:pPr>
        <w:autoSpaceDE w:val="0"/>
        <w:ind w:left="3540" w:hanging="3540"/>
        <w:rPr>
          <w:rFonts w:ascii="Verdana" w:eastAsia="TimesNewRomanPS-BoldMT" w:hAnsi="Verdana" w:cs="TimesNewRomanPS-BoldMT"/>
          <w:bCs/>
          <w:sz w:val="18"/>
          <w:szCs w:val="18"/>
        </w:rPr>
      </w:pPr>
      <w:r>
        <w:rPr>
          <w:rFonts w:ascii="Verdana" w:eastAsia="TimesNewRomanPS-BoldMT" w:hAnsi="Verdana" w:cs="TimesNewRomanPS-BoldMT"/>
          <w:b/>
          <w:bCs/>
          <w:sz w:val="18"/>
          <w:szCs w:val="18"/>
        </w:rPr>
        <w:t>GHS Precautionary statements:</w:t>
      </w:r>
      <w:r>
        <w:rPr>
          <w:rFonts w:ascii="Verdana" w:eastAsia="TimesNewRomanPS-BoldMT" w:hAnsi="Verdana" w:cs="TimesNewRomanPS-BoldMT"/>
          <w:b/>
          <w:bCs/>
          <w:sz w:val="18"/>
          <w:szCs w:val="18"/>
        </w:rPr>
        <w:tab/>
      </w:r>
      <w:r w:rsidRPr="006A4BB9">
        <w:rPr>
          <w:rFonts w:ascii="Verdana" w:eastAsia="TimesNewRomanPS-BoldMT" w:hAnsi="Verdana" w:cs="TimesNewRomanPS-BoldMT"/>
          <w:bCs/>
          <w:sz w:val="18"/>
          <w:szCs w:val="18"/>
        </w:rPr>
        <w:t>P101: If medical advice is needed, have product container or label at hand</w:t>
      </w:r>
    </w:p>
    <w:p w14:paraId="1ECE65F5" w14:textId="77777777" w:rsidR="00726F93" w:rsidRDefault="00726F93" w:rsidP="00726F93">
      <w:pPr>
        <w:autoSpaceDE w:val="0"/>
        <w:rPr>
          <w:rFonts w:ascii="Verdana" w:eastAsia="TimesNewRomanPS-BoldMT" w:hAnsi="Verdana" w:cs="TimesNewRomanPS-BoldMT"/>
          <w:bCs/>
          <w:sz w:val="18"/>
          <w:szCs w:val="18"/>
        </w:rPr>
      </w:pPr>
      <w:r>
        <w:rPr>
          <w:rFonts w:ascii="Verdana" w:eastAsia="TimesNewRomanPS-BoldMT" w:hAnsi="Verdana" w:cs="TimesNewRomanPS-BoldMT"/>
          <w:bCs/>
          <w:sz w:val="18"/>
          <w:szCs w:val="18"/>
        </w:rPr>
        <w:tab/>
      </w:r>
      <w:r>
        <w:rPr>
          <w:rFonts w:ascii="Verdana" w:eastAsia="TimesNewRomanPS-BoldMT" w:hAnsi="Verdana" w:cs="TimesNewRomanPS-BoldMT"/>
          <w:bCs/>
          <w:sz w:val="18"/>
          <w:szCs w:val="18"/>
        </w:rPr>
        <w:tab/>
      </w:r>
      <w:r>
        <w:rPr>
          <w:rFonts w:ascii="Verdana" w:eastAsia="TimesNewRomanPS-BoldMT" w:hAnsi="Verdana" w:cs="TimesNewRomanPS-BoldMT"/>
          <w:bCs/>
          <w:sz w:val="18"/>
          <w:szCs w:val="18"/>
        </w:rPr>
        <w:tab/>
      </w:r>
      <w:r>
        <w:rPr>
          <w:rFonts w:ascii="Verdana" w:eastAsia="TimesNewRomanPS-BoldMT" w:hAnsi="Verdana" w:cs="TimesNewRomanPS-BoldMT"/>
          <w:bCs/>
          <w:sz w:val="18"/>
          <w:szCs w:val="18"/>
        </w:rPr>
        <w:tab/>
      </w:r>
      <w:r>
        <w:rPr>
          <w:rFonts w:ascii="Verdana" w:eastAsia="TimesNewRomanPS-BoldMT" w:hAnsi="Verdana" w:cs="TimesNewRomanPS-BoldMT"/>
          <w:bCs/>
          <w:sz w:val="18"/>
          <w:szCs w:val="18"/>
        </w:rPr>
        <w:tab/>
      </w:r>
      <w:r w:rsidRPr="00D07B1F">
        <w:rPr>
          <w:rFonts w:ascii="Verdana" w:eastAsia="TimesNewRomanPS-BoldMT" w:hAnsi="Verdana" w:cs="TimesNewRomanPS-BoldMT"/>
          <w:bCs/>
          <w:sz w:val="18"/>
          <w:szCs w:val="18"/>
        </w:rPr>
        <w:t>P102: Keep out of reach of children</w:t>
      </w:r>
    </w:p>
    <w:p w14:paraId="6F2A3B52" w14:textId="77777777" w:rsidR="00726F93" w:rsidRDefault="00726F93" w:rsidP="00726F93">
      <w:pPr>
        <w:autoSpaceDE w:val="0"/>
        <w:rPr>
          <w:rFonts w:ascii="Verdana" w:eastAsia="TimesNewRomanPS-BoldMT" w:hAnsi="Verdana" w:cs="TimesNewRomanPS-BoldMT"/>
          <w:bCs/>
          <w:sz w:val="18"/>
          <w:szCs w:val="18"/>
        </w:rPr>
      </w:pPr>
      <w:r>
        <w:rPr>
          <w:rFonts w:ascii="Verdana" w:eastAsia="TimesNewRomanPS-BoldMT" w:hAnsi="Verdana" w:cs="TimesNewRomanPS-BoldMT"/>
          <w:bCs/>
          <w:sz w:val="18"/>
          <w:szCs w:val="18"/>
        </w:rPr>
        <w:tab/>
      </w:r>
      <w:r>
        <w:rPr>
          <w:rFonts w:ascii="Verdana" w:eastAsia="TimesNewRomanPS-BoldMT" w:hAnsi="Verdana" w:cs="TimesNewRomanPS-BoldMT"/>
          <w:bCs/>
          <w:sz w:val="18"/>
          <w:szCs w:val="18"/>
        </w:rPr>
        <w:tab/>
      </w:r>
      <w:r>
        <w:rPr>
          <w:rFonts w:ascii="Verdana" w:eastAsia="TimesNewRomanPS-BoldMT" w:hAnsi="Verdana" w:cs="TimesNewRomanPS-BoldMT"/>
          <w:bCs/>
          <w:sz w:val="18"/>
          <w:szCs w:val="18"/>
        </w:rPr>
        <w:tab/>
      </w:r>
      <w:r>
        <w:rPr>
          <w:rFonts w:ascii="Verdana" w:eastAsia="TimesNewRomanPS-BoldMT" w:hAnsi="Verdana" w:cs="TimesNewRomanPS-BoldMT"/>
          <w:bCs/>
          <w:sz w:val="18"/>
          <w:szCs w:val="18"/>
        </w:rPr>
        <w:tab/>
      </w:r>
      <w:r>
        <w:rPr>
          <w:rFonts w:ascii="Verdana" w:eastAsia="TimesNewRomanPS-BoldMT" w:hAnsi="Verdana" w:cs="TimesNewRomanPS-BoldMT"/>
          <w:bCs/>
          <w:sz w:val="18"/>
          <w:szCs w:val="18"/>
        </w:rPr>
        <w:tab/>
      </w:r>
      <w:r w:rsidRPr="006A4BB9">
        <w:rPr>
          <w:rFonts w:ascii="Verdana" w:eastAsia="TimesNewRomanPS-BoldMT" w:hAnsi="Verdana" w:cs="TimesNewRomanPS-BoldMT"/>
          <w:bCs/>
          <w:sz w:val="18"/>
          <w:szCs w:val="18"/>
        </w:rPr>
        <w:t>P103: Read label before use</w:t>
      </w:r>
    </w:p>
    <w:p w14:paraId="4232B864" w14:textId="77777777" w:rsidR="00726F93" w:rsidRDefault="00726F93" w:rsidP="00726F93">
      <w:pPr>
        <w:autoSpaceDE w:val="0"/>
        <w:rPr>
          <w:rFonts w:ascii="Verdana" w:eastAsia="TimesNewRomanPS-BoldMT" w:hAnsi="Verdana" w:cs="TimesNewRomanPS-BoldMT"/>
          <w:bCs/>
          <w:sz w:val="18"/>
          <w:szCs w:val="18"/>
        </w:rPr>
      </w:pPr>
      <w:r>
        <w:rPr>
          <w:rFonts w:ascii="Verdana" w:eastAsia="TimesNewRomanPS-BoldMT" w:hAnsi="Verdana" w:cs="TimesNewRomanPS-BoldMT"/>
          <w:bCs/>
          <w:sz w:val="18"/>
          <w:szCs w:val="18"/>
        </w:rPr>
        <w:tab/>
      </w:r>
      <w:r>
        <w:rPr>
          <w:rFonts w:ascii="Verdana" w:eastAsia="TimesNewRomanPS-BoldMT" w:hAnsi="Verdana" w:cs="TimesNewRomanPS-BoldMT"/>
          <w:bCs/>
          <w:sz w:val="18"/>
          <w:szCs w:val="18"/>
        </w:rPr>
        <w:tab/>
      </w:r>
      <w:r>
        <w:rPr>
          <w:rFonts w:ascii="Verdana" w:eastAsia="TimesNewRomanPS-BoldMT" w:hAnsi="Verdana" w:cs="TimesNewRomanPS-BoldMT"/>
          <w:bCs/>
          <w:sz w:val="18"/>
          <w:szCs w:val="18"/>
        </w:rPr>
        <w:tab/>
      </w:r>
      <w:r>
        <w:rPr>
          <w:rFonts w:ascii="Verdana" w:eastAsia="TimesNewRomanPS-BoldMT" w:hAnsi="Verdana" w:cs="TimesNewRomanPS-BoldMT"/>
          <w:bCs/>
          <w:sz w:val="18"/>
          <w:szCs w:val="18"/>
        </w:rPr>
        <w:tab/>
      </w:r>
      <w:r>
        <w:rPr>
          <w:rFonts w:ascii="Verdana" w:eastAsia="TimesNewRomanPS-BoldMT" w:hAnsi="Verdana" w:cs="TimesNewRomanPS-BoldMT"/>
          <w:bCs/>
          <w:sz w:val="18"/>
          <w:szCs w:val="18"/>
        </w:rPr>
        <w:tab/>
        <w:t>P264: Wash thoroughly after handling</w:t>
      </w:r>
    </w:p>
    <w:p w14:paraId="2ED8BB0E" w14:textId="77777777" w:rsidR="00726F93" w:rsidRDefault="00726F93" w:rsidP="00726F93">
      <w:pPr>
        <w:autoSpaceDE w:val="0"/>
        <w:rPr>
          <w:rFonts w:ascii="Verdana" w:eastAsia="TimesNewRomanPS-BoldMT" w:hAnsi="Verdana" w:cs="TimesNewRomanPS-BoldMT"/>
          <w:bCs/>
          <w:sz w:val="18"/>
          <w:szCs w:val="18"/>
        </w:rPr>
      </w:pPr>
      <w:r>
        <w:rPr>
          <w:rFonts w:ascii="Verdana" w:eastAsia="TimesNewRomanPS-BoldMT" w:hAnsi="Verdana" w:cs="TimesNewRomanPS-BoldMT"/>
          <w:bCs/>
          <w:sz w:val="18"/>
          <w:szCs w:val="18"/>
        </w:rPr>
        <w:tab/>
      </w:r>
      <w:r>
        <w:rPr>
          <w:rFonts w:ascii="Verdana" w:eastAsia="TimesNewRomanPS-BoldMT" w:hAnsi="Verdana" w:cs="TimesNewRomanPS-BoldMT"/>
          <w:bCs/>
          <w:sz w:val="18"/>
          <w:szCs w:val="18"/>
        </w:rPr>
        <w:tab/>
      </w:r>
      <w:r>
        <w:rPr>
          <w:rFonts w:ascii="Verdana" w:eastAsia="TimesNewRomanPS-BoldMT" w:hAnsi="Verdana" w:cs="TimesNewRomanPS-BoldMT"/>
          <w:bCs/>
          <w:sz w:val="18"/>
          <w:szCs w:val="18"/>
        </w:rPr>
        <w:tab/>
      </w:r>
      <w:r>
        <w:rPr>
          <w:rFonts w:ascii="Verdana" w:eastAsia="TimesNewRomanPS-BoldMT" w:hAnsi="Verdana" w:cs="TimesNewRomanPS-BoldMT"/>
          <w:bCs/>
          <w:sz w:val="18"/>
          <w:szCs w:val="18"/>
        </w:rPr>
        <w:tab/>
      </w:r>
      <w:r>
        <w:rPr>
          <w:rFonts w:ascii="Verdana" w:eastAsia="TimesNewRomanPS-BoldMT" w:hAnsi="Verdana" w:cs="TimesNewRomanPS-BoldMT"/>
          <w:bCs/>
          <w:sz w:val="18"/>
          <w:szCs w:val="18"/>
        </w:rPr>
        <w:tab/>
        <w:t>P280: Wear protective gloves and eye/face protection</w:t>
      </w:r>
    </w:p>
    <w:p w14:paraId="4B8CE30C" w14:textId="77777777" w:rsidR="00726F93" w:rsidRDefault="00726F93" w:rsidP="00726F93">
      <w:pPr>
        <w:autoSpaceDE w:val="0"/>
        <w:ind w:left="3540" w:hanging="3540"/>
        <w:rPr>
          <w:rFonts w:ascii="Verdana" w:eastAsia="TimesNewRomanPS-BoldMT" w:hAnsi="Verdana" w:cs="TimesNewRomanPS-BoldMT"/>
          <w:b/>
          <w:bCs/>
          <w:sz w:val="18"/>
          <w:szCs w:val="18"/>
        </w:rPr>
      </w:pPr>
      <w:r w:rsidRPr="006A4BB9">
        <w:rPr>
          <w:rFonts w:ascii="Verdana" w:eastAsia="TimesNewRomanPS-BoldMT" w:hAnsi="Verdana" w:cs="TimesNewRomanPS-BoldMT"/>
          <w:b/>
          <w:bCs/>
          <w:sz w:val="18"/>
          <w:szCs w:val="18"/>
        </w:rPr>
        <w:t>GHS Response Phrases:</w:t>
      </w:r>
      <w:r>
        <w:rPr>
          <w:rFonts w:ascii="Verdana" w:eastAsia="TimesNewRomanPS-BoldMT" w:hAnsi="Verdana" w:cs="TimesNewRomanPS-BoldMT"/>
          <w:b/>
          <w:bCs/>
          <w:sz w:val="18"/>
          <w:szCs w:val="18"/>
        </w:rPr>
        <w:tab/>
      </w:r>
      <w:r w:rsidRPr="002654CA">
        <w:rPr>
          <w:rFonts w:ascii="Verdana" w:eastAsia="TimesNewRomanPS-BoldMT" w:hAnsi="Verdana" w:cs="TimesNewRomanPS-BoldMT"/>
          <w:bCs/>
          <w:sz w:val="18"/>
          <w:szCs w:val="18"/>
        </w:rPr>
        <w:tab/>
        <w:t>P302+352: If on skin wash with plenty of water</w:t>
      </w:r>
    </w:p>
    <w:p w14:paraId="76EF30D4" w14:textId="77777777" w:rsidR="00726F93" w:rsidRDefault="00726F93" w:rsidP="00726F93">
      <w:pPr>
        <w:autoSpaceDE w:val="0"/>
        <w:ind w:left="3540"/>
        <w:rPr>
          <w:rFonts w:ascii="Verdana" w:eastAsia="TimesNewRomanPS-BoldMT" w:hAnsi="Verdana" w:cs="TimesNewRomanPS-BoldMT"/>
          <w:bCs/>
          <w:sz w:val="18"/>
          <w:szCs w:val="18"/>
        </w:rPr>
      </w:pPr>
      <w:r w:rsidRPr="006A4BB9">
        <w:rPr>
          <w:rFonts w:ascii="Verdana" w:eastAsia="TimesNewRomanPS-BoldMT" w:hAnsi="Verdana" w:cs="TimesNewRomanPS-BoldMT"/>
          <w:bCs/>
          <w:sz w:val="18"/>
          <w:szCs w:val="18"/>
        </w:rPr>
        <w:t>P33</w:t>
      </w:r>
      <w:r w:rsidR="00B32D56">
        <w:rPr>
          <w:rFonts w:ascii="Verdana" w:eastAsia="TimesNewRomanPS-BoldMT" w:hAnsi="Verdana" w:cs="TimesNewRomanPS-BoldMT"/>
          <w:bCs/>
          <w:sz w:val="18"/>
          <w:szCs w:val="18"/>
        </w:rPr>
        <w:t>2</w:t>
      </w:r>
      <w:r w:rsidRPr="006A4BB9">
        <w:rPr>
          <w:rFonts w:ascii="Verdana" w:eastAsia="TimesNewRomanPS-BoldMT" w:hAnsi="Verdana" w:cs="TimesNewRomanPS-BoldMT"/>
          <w:bCs/>
          <w:sz w:val="18"/>
          <w:szCs w:val="18"/>
        </w:rPr>
        <w:t>+313: If skin irritation occurs: Get medical advice/attention</w:t>
      </w:r>
    </w:p>
    <w:p w14:paraId="51311D51" w14:textId="77777777" w:rsidR="00726F93" w:rsidRDefault="00726F93" w:rsidP="00726F93">
      <w:pPr>
        <w:autoSpaceDE w:val="0"/>
        <w:ind w:left="3540" w:hanging="3540"/>
        <w:rPr>
          <w:rFonts w:ascii="Verdana" w:eastAsia="TimesNewRomanPS-BoldMT" w:hAnsi="Verdana" w:cs="TimesNewRomanPS-BoldMT"/>
          <w:bCs/>
          <w:sz w:val="18"/>
          <w:szCs w:val="18"/>
        </w:rPr>
      </w:pPr>
      <w:r>
        <w:rPr>
          <w:rFonts w:ascii="Verdana" w:eastAsia="TimesNewRomanPS-BoldMT" w:hAnsi="Verdana" w:cs="TimesNewRomanPS-BoldMT"/>
          <w:b/>
          <w:bCs/>
          <w:sz w:val="18"/>
          <w:szCs w:val="18"/>
        </w:rPr>
        <w:tab/>
      </w:r>
      <w:r w:rsidRPr="006A4BB9">
        <w:rPr>
          <w:rFonts w:ascii="Verdana" w:eastAsia="TimesNewRomanPS-BoldMT" w:hAnsi="Verdana" w:cs="TimesNewRomanPS-BoldMT"/>
          <w:bCs/>
          <w:sz w:val="18"/>
          <w:szCs w:val="18"/>
        </w:rPr>
        <w:t>P305+351+338: IF IN EYES: Rinse cautiously with water for several minutes. Remove contact lenses if present and easy to do – continue rinsing.</w:t>
      </w:r>
    </w:p>
    <w:p w14:paraId="643E8045" w14:textId="77777777" w:rsidR="00B32D56" w:rsidRDefault="00B32D56" w:rsidP="00726F93">
      <w:pPr>
        <w:autoSpaceDE w:val="0"/>
        <w:ind w:left="3540" w:hanging="3540"/>
        <w:rPr>
          <w:rFonts w:ascii="Verdana" w:eastAsia="TimesNewRomanPS-BoldMT" w:hAnsi="Verdana" w:cs="TimesNewRomanPS-BoldMT"/>
          <w:bCs/>
          <w:sz w:val="18"/>
          <w:szCs w:val="18"/>
        </w:rPr>
      </w:pPr>
      <w:r>
        <w:rPr>
          <w:rFonts w:ascii="Verdana" w:eastAsia="TimesNewRomanPS-BoldMT" w:hAnsi="Verdana" w:cs="TimesNewRomanPS-BoldMT"/>
          <w:bCs/>
          <w:sz w:val="18"/>
          <w:szCs w:val="18"/>
        </w:rPr>
        <w:tab/>
        <w:t>P362+364: Take off contaminated clothing and wash before reuse</w:t>
      </w:r>
    </w:p>
    <w:p w14:paraId="4CCBBAB8" w14:textId="77777777" w:rsidR="00726F93" w:rsidRPr="006A4BB9" w:rsidRDefault="00726F93" w:rsidP="00726F93">
      <w:pPr>
        <w:autoSpaceDE w:val="0"/>
        <w:ind w:left="3540" w:hanging="3540"/>
        <w:rPr>
          <w:rFonts w:ascii="Verdana" w:eastAsia="TimesNewRomanPS-BoldMT" w:hAnsi="Verdana" w:cs="TimesNewRomanPS-BoldMT"/>
          <w:bCs/>
          <w:sz w:val="18"/>
          <w:szCs w:val="18"/>
        </w:rPr>
      </w:pPr>
      <w:r>
        <w:rPr>
          <w:rFonts w:ascii="Verdana" w:eastAsia="TimesNewRomanPS-BoldMT" w:hAnsi="Verdana" w:cs="TimesNewRomanPS-BoldMT"/>
          <w:bCs/>
          <w:sz w:val="18"/>
          <w:szCs w:val="18"/>
        </w:rPr>
        <w:tab/>
      </w:r>
      <w:r w:rsidRPr="006A4BB9">
        <w:rPr>
          <w:rFonts w:ascii="Verdana" w:eastAsia="TimesNewRomanPS-BoldMT" w:hAnsi="Verdana" w:cs="TimesNewRomanPS-BoldMT"/>
          <w:bCs/>
          <w:sz w:val="18"/>
          <w:szCs w:val="18"/>
        </w:rPr>
        <w:t>P337+313: If eye irritation persists get medical advice/attention.</w:t>
      </w:r>
      <w:r>
        <w:rPr>
          <w:rFonts w:ascii="Verdana" w:eastAsia="TimesNewRomanPS-BoldMT" w:hAnsi="Verdana" w:cs="TimesNewRomanPS-BoldMT"/>
          <w:bCs/>
          <w:sz w:val="18"/>
          <w:szCs w:val="18"/>
        </w:rPr>
        <w:tab/>
      </w:r>
    </w:p>
    <w:p w14:paraId="3EC71503" w14:textId="77777777" w:rsidR="00726F93" w:rsidRDefault="00726F93" w:rsidP="00726F93">
      <w:pPr>
        <w:autoSpaceDE w:val="0"/>
        <w:rPr>
          <w:rFonts w:ascii="Verdana" w:eastAsia="TimesNewRomanPS-BoldMT" w:hAnsi="Verdana" w:cs="TimesNewRomanPS-BoldMT"/>
          <w:b/>
          <w:bCs/>
          <w:sz w:val="18"/>
          <w:szCs w:val="18"/>
        </w:rPr>
      </w:pPr>
      <w:r>
        <w:rPr>
          <w:rFonts w:ascii="Verdana" w:eastAsia="TimesNewRomanPS-BoldMT" w:hAnsi="Verdana" w:cs="TimesNewRomanPS-BoldMT"/>
          <w:b/>
          <w:bCs/>
          <w:sz w:val="18"/>
          <w:szCs w:val="18"/>
        </w:rPr>
        <w:t>GHS Storage and Disposal</w:t>
      </w:r>
      <w:r>
        <w:rPr>
          <w:rFonts w:ascii="Verdana" w:eastAsia="TimesNewRomanPS-BoldMT" w:hAnsi="Verdana" w:cs="TimesNewRomanPS-BoldMT"/>
          <w:b/>
          <w:bCs/>
          <w:sz w:val="18"/>
          <w:szCs w:val="18"/>
        </w:rPr>
        <w:tab/>
      </w:r>
      <w:r>
        <w:rPr>
          <w:rFonts w:ascii="Verdana" w:eastAsia="TimesNewRomanPS-BoldMT" w:hAnsi="Verdana" w:cs="TimesNewRomanPS-BoldMT"/>
          <w:b/>
          <w:bCs/>
          <w:sz w:val="18"/>
          <w:szCs w:val="18"/>
        </w:rPr>
        <w:tab/>
      </w:r>
      <w:r w:rsidR="00B32D56" w:rsidRPr="006A4BB9">
        <w:rPr>
          <w:rFonts w:ascii="Verdana" w:eastAsia="TimesNewRomanPS-BoldMT" w:hAnsi="Verdana" w:cs="TimesNewRomanPS-BoldMT"/>
          <w:bCs/>
          <w:sz w:val="18"/>
          <w:szCs w:val="18"/>
        </w:rPr>
        <w:t>P501: Dispose of contents/container to … [</w:t>
      </w:r>
      <w:r w:rsidR="00B32D56" w:rsidRPr="006A4BB9">
        <w:rPr>
          <w:rFonts w:ascii="Verdana" w:eastAsia="TimesNewRomanPS-BoldMT" w:hAnsi="Verdana" w:cs="TimesNewRomanPS-BoldMT"/>
          <w:bCs/>
          <w:i/>
          <w:iCs/>
          <w:sz w:val="18"/>
          <w:szCs w:val="18"/>
        </w:rPr>
        <w:t>… in accordance with</w:t>
      </w:r>
    </w:p>
    <w:p w14:paraId="767DEAB4" w14:textId="77777777" w:rsidR="00B32D56" w:rsidRDefault="00726F93" w:rsidP="00B32D56">
      <w:pPr>
        <w:autoSpaceDE w:val="0"/>
        <w:rPr>
          <w:rFonts w:ascii="Verdana" w:eastAsia="TimesNewRomanPS-BoldMT" w:hAnsi="Verdana" w:cs="TimesNewRomanPS-BoldMT"/>
          <w:bCs/>
          <w:sz w:val="18"/>
          <w:szCs w:val="18"/>
        </w:rPr>
      </w:pPr>
      <w:r>
        <w:rPr>
          <w:rFonts w:ascii="Verdana" w:eastAsia="TimesNewRomanPS-BoldMT" w:hAnsi="Verdana" w:cs="TimesNewRomanPS-BoldMT"/>
          <w:b/>
          <w:bCs/>
          <w:sz w:val="18"/>
          <w:szCs w:val="18"/>
        </w:rPr>
        <w:t>Phrases:</w:t>
      </w:r>
      <w:r>
        <w:rPr>
          <w:rFonts w:ascii="Verdana" w:eastAsia="TimesNewRomanPS-BoldMT" w:hAnsi="Verdana" w:cs="TimesNewRomanPS-BoldMT"/>
          <w:b/>
          <w:bCs/>
          <w:sz w:val="18"/>
          <w:szCs w:val="18"/>
        </w:rPr>
        <w:tab/>
      </w:r>
      <w:r>
        <w:rPr>
          <w:rFonts w:ascii="Verdana" w:eastAsia="TimesNewRomanPS-BoldMT" w:hAnsi="Verdana" w:cs="TimesNewRomanPS-BoldMT"/>
          <w:b/>
          <w:bCs/>
          <w:sz w:val="18"/>
          <w:szCs w:val="18"/>
        </w:rPr>
        <w:tab/>
      </w:r>
      <w:r>
        <w:rPr>
          <w:rFonts w:ascii="Verdana" w:eastAsia="TimesNewRomanPS-BoldMT" w:hAnsi="Verdana" w:cs="TimesNewRomanPS-BoldMT"/>
          <w:b/>
          <w:bCs/>
          <w:sz w:val="18"/>
          <w:szCs w:val="18"/>
        </w:rPr>
        <w:tab/>
      </w:r>
      <w:r>
        <w:rPr>
          <w:rFonts w:ascii="Verdana" w:eastAsia="TimesNewRomanPS-BoldMT" w:hAnsi="Verdana" w:cs="TimesNewRomanPS-BoldMT"/>
          <w:b/>
          <w:bCs/>
          <w:sz w:val="18"/>
          <w:szCs w:val="18"/>
        </w:rPr>
        <w:tab/>
      </w:r>
      <w:r w:rsidR="00B32D56" w:rsidRPr="006A4BB9">
        <w:rPr>
          <w:rFonts w:ascii="Verdana" w:eastAsia="TimesNewRomanPS-BoldMT" w:hAnsi="Verdana" w:cs="TimesNewRomanPS-BoldMT"/>
          <w:bCs/>
          <w:i/>
          <w:iCs/>
          <w:sz w:val="18"/>
          <w:szCs w:val="18"/>
        </w:rPr>
        <w:t>local/regional/national/international regulation</w:t>
      </w:r>
      <w:r w:rsidR="00B32D56" w:rsidRPr="006A4BB9">
        <w:rPr>
          <w:rFonts w:ascii="Verdana" w:eastAsia="TimesNewRomanPS-BoldMT" w:hAnsi="Verdana" w:cs="TimesNewRomanPS-BoldMT"/>
          <w:bCs/>
          <w:sz w:val="18"/>
          <w:szCs w:val="18"/>
        </w:rPr>
        <w:t xml:space="preserve"> (</w:t>
      </w:r>
      <w:r w:rsidR="00B32D56" w:rsidRPr="006A4BB9">
        <w:rPr>
          <w:rFonts w:ascii="Verdana" w:eastAsia="TimesNewRomanPS-BoldMT" w:hAnsi="Verdana" w:cs="TimesNewRomanPS-BoldMT"/>
          <w:b/>
          <w:bCs/>
          <w:sz w:val="18"/>
          <w:szCs w:val="18"/>
        </w:rPr>
        <w:t>to be specified</w:t>
      </w:r>
      <w:r w:rsidR="00B32D56" w:rsidRPr="006A4BB9">
        <w:rPr>
          <w:rFonts w:ascii="Verdana" w:eastAsia="TimesNewRomanPS-BoldMT" w:hAnsi="Verdana" w:cs="TimesNewRomanPS-BoldMT"/>
          <w:bCs/>
          <w:sz w:val="18"/>
          <w:szCs w:val="18"/>
        </w:rPr>
        <w:t>)]</w:t>
      </w:r>
    </w:p>
    <w:p w14:paraId="5F593E4B" w14:textId="77777777" w:rsidR="009A14B7" w:rsidRPr="00BA0761" w:rsidRDefault="009A14B7">
      <w:pPr>
        <w:autoSpaceDE w:val="0"/>
        <w:rPr>
          <w:rFonts w:ascii="Verdana" w:eastAsia="TimesNewRomanPS-BoldMT" w:hAnsi="Verdana" w:cs="TimesNewRomanPS-BoldMT"/>
          <w:b/>
          <w:bCs/>
          <w:sz w:val="18"/>
          <w:szCs w:val="18"/>
        </w:rPr>
      </w:pPr>
    </w:p>
    <w:p w14:paraId="7DB7BE6D" w14:textId="77777777" w:rsidR="008A5D1C" w:rsidRDefault="00583D0A">
      <w:pPr>
        <w:keepNext/>
        <w:autoSpaceDE w:val="0"/>
        <w:rPr>
          <w:rFonts w:ascii="Verdana" w:eastAsia="TimesNewRomanPS-BoldMT" w:hAnsi="Verdana" w:cs="TimesNewRomanPS-BoldMT"/>
          <w:b/>
          <w:bCs/>
          <w:sz w:val="20"/>
          <w:szCs w:val="20"/>
          <w:u w:val="single"/>
        </w:rPr>
      </w:pPr>
      <w:r>
        <w:rPr>
          <w:rFonts w:ascii="Verdana" w:eastAsia="TimesNewRomanPS-BoldMT" w:hAnsi="Verdana" w:cs="TimesNewRomanPS-BoldMT"/>
          <w:b/>
          <w:bCs/>
          <w:noProof/>
          <w:sz w:val="20"/>
          <w:szCs w:val="20"/>
          <w:u w:val="single"/>
        </w:rPr>
        <mc:AlternateContent>
          <mc:Choice Requires="wps">
            <w:drawing>
              <wp:inline distT="0" distB="0" distL="0" distR="0" wp14:anchorId="02FD6A58" wp14:editId="4EE56239">
                <wp:extent cx="6322060" cy="316865"/>
                <wp:effectExtent l="9525" t="9525" r="12065" b="6985"/>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060" cy="316865"/>
                        </a:xfrm>
                        <a:prstGeom prst="rect">
                          <a:avLst/>
                        </a:prstGeom>
                        <a:solidFill>
                          <a:srgbClr val="4F81BD"/>
                        </a:solidFill>
                        <a:ln w="9525">
                          <a:solidFill>
                            <a:srgbClr val="000000"/>
                          </a:solidFill>
                          <a:miter lim="800000"/>
                          <a:headEnd/>
                          <a:tailEnd/>
                        </a:ln>
                      </wps:spPr>
                      <wps:txbx>
                        <w:txbxContent>
                          <w:p w14:paraId="1A762F05" w14:textId="77777777" w:rsidR="00781C87" w:rsidRPr="007E73D8" w:rsidRDefault="00781C87" w:rsidP="00781C87">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3</w:t>
                            </w:r>
                            <w:r w:rsidRPr="007E73D8">
                              <w:rPr>
                                <w:rFonts w:ascii="Verdana" w:hAnsi="Verdana"/>
                                <w:color w:val="FFFFFF"/>
                                <w:sz w:val="28"/>
                                <w:szCs w:val="28"/>
                              </w:rPr>
                              <w:t xml:space="preserve">: </w:t>
                            </w:r>
                            <w:r>
                              <w:rPr>
                                <w:rFonts w:ascii="Verdana" w:hAnsi="Verdana"/>
                                <w:color w:val="FFFFFF"/>
                                <w:sz w:val="28"/>
                                <w:szCs w:val="28"/>
                              </w:rPr>
                              <w:t>Composition/Information on Ingredients</w:t>
                            </w:r>
                          </w:p>
                        </w:txbxContent>
                      </wps:txbx>
                      <wps:bodyPr rot="0" vert="horz" wrap="square" lIns="91440" tIns="45720" rIns="91440" bIns="45720" anchor="t" anchorCtr="0" upright="1">
                        <a:spAutoFit/>
                      </wps:bodyPr>
                    </wps:wsp>
                  </a:graphicData>
                </a:graphic>
              </wp:inline>
            </w:drawing>
          </mc:Choice>
          <mc:Fallback>
            <w:pict>
              <v:shape w14:anchorId="02FD6A58" id="_x0000_s1028" type="#_x0000_t202" style="width:497.8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" fillcolor="#4f81bd">
                <v:textbox style="mso-fit-shape-to-text:t">
                  <w:txbxContent>
                    <w:p w14:paraId="1A762F05" w14:textId="77777777" w:rsidR="00781C87" w:rsidRPr="007E73D8" w:rsidRDefault="00781C87" w:rsidP="00781C87">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3</w:t>
                      </w:r>
                      <w:r w:rsidRPr="007E73D8">
                        <w:rPr>
                          <w:rFonts w:ascii="Verdana" w:hAnsi="Verdana"/>
                          <w:color w:val="FFFFFF"/>
                          <w:sz w:val="28"/>
                          <w:szCs w:val="28"/>
                        </w:rPr>
                        <w:t xml:space="preserve">: </w:t>
                      </w:r>
                      <w:r>
                        <w:rPr>
                          <w:rFonts w:ascii="Verdana" w:hAnsi="Verdana"/>
                          <w:color w:val="FFFFFF"/>
                          <w:sz w:val="28"/>
                          <w:szCs w:val="28"/>
                        </w:rPr>
                        <w:t>Composition/Information on Ingredients</w:t>
                      </w:r>
                    </w:p>
                  </w:txbxContent>
                </v:textbox>
                <w10:anchorlock/>
              </v:shape>
            </w:pict>
          </mc:Fallback>
        </mc:AlternateContent>
      </w:r>
    </w:p>
    <w:p w14:paraId="0D114D1E" w14:textId="77777777" w:rsidR="00781C87" w:rsidRPr="00BA0761" w:rsidRDefault="00781C87">
      <w:pPr>
        <w:keepNext/>
        <w:autoSpaceDE w:val="0"/>
        <w:rPr>
          <w:rFonts w:ascii="Verdana" w:eastAsia="TimesNewRomanPSMT" w:hAnsi="Verdana" w:cs="TimesNewRomanPSMT"/>
          <w:sz w:val="18"/>
          <w:szCs w:val="18"/>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3"/>
        <w:gridCol w:w="2880"/>
        <w:gridCol w:w="1710"/>
        <w:gridCol w:w="1507"/>
      </w:tblGrid>
      <w:tr w:rsidR="00780F2B" w:rsidRPr="00BA0761" w14:paraId="1D13CF27" w14:textId="77777777" w:rsidTr="00FB774C">
        <w:trPr>
          <w:trHeight w:val="322"/>
        </w:trPr>
        <w:tc>
          <w:tcPr>
            <w:tcW w:w="3893" w:type="dxa"/>
            <w:shd w:val="clear" w:color="auto" w:fill="auto"/>
            <w:vAlign w:val="center"/>
            <w:hideMark/>
          </w:tcPr>
          <w:p w14:paraId="6BC83291" w14:textId="77777777" w:rsidR="00780F2B" w:rsidRPr="00F72E0C" w:rsidRDefault="00780F2B" w:rsidP="00781C87">
            <w:pPr>
              <w:snapToGrid w:val="0"/>
              <w:jc w:val="center"/>
              <w:rPr>
                <w:rFonts w:ascii="Verdana" w:hAnsi="Verdana"/>
                <w:b/>
                <w:kern w:val="2"/>
                <w:sz w:val="16"/>
                <w:szCs w:val="16"/>
              </w:rPr>
            </w:pPr>
            <w:r>
              <w:rPr>
                <w:rFonts w:ascii="Verdana" w:hAnsi="Verdana"/>
                <w:b/>
                <w:sz w:val="16"/>
                <w:szCs w:val="16"/>
              </w:rPr>
              <w:t>INCI Name</w:t>
            </w:r>
          </w:p>
        </w:tc>
        <w:tc>
          <w:tcPr>
            <w:tcW w:w="2880" w:type="dxa"/>
            <w:vAlign w:val="center"/>
          </w:tcPr>
          <w:p w14:paraId="7A48C721" w14:textId="77777777" w:rsidR="00780F2B" w:rsidRPr="00F72E0C" w:rsidRDefault="00780F2B" w:rsidP="00780F2B">
            <w:pPr>
              <w:snapToGrid w:val="0"/>
              <w:jc w:val="center"/>
              <w:rPr>
                <w:rFonts w:ascii="Verdana" w:hAnsi="Verdana"/>
                <w:b/>
                <w:sz w:val="16"/>
                <w:szCs w:val="16"/>
              </w:rPr>
            </w:pPr>
            <w:r>
              <w:rPr>
                <w:rFonts w:ascii="Verdana" w:hAnsi="Verdana"/>
                <w:b/>
                <w:sz w:val="16"/>
                <w:szCs w:val="16"/>
              </w:rPr>
              <w:t>Synonyms</w:t>
            </w:r>
          </w:p>
        </w:tc>
        <w:tc>
          <w:tcPr>
            <w:tcW w:w="1710" w:type="dxa"/>
            <w:shd w:val="clear" w:color="auto" w:fill="auto"/>
            <w:vAlign w:val="center"/>
            <w:hideMark/>
          </w:tcPr>
          <w:p w14:paraId="550C30E7" w14:textId="77777777" w:rsidR="00780F2B" w:rsidRPr="00F72E0C" w:rsidRDefault="00780F2B" w:rsidP="007A7642">
            <w:pPr>
              <w:snapToGrid w:val="0"/>
              <w:jc w:val="center"/>
              <w:rPr>
                <w:rFonts w:ascii="Verdana" w:hAnsi="Verdana"/>
                <w:b/>
                <w:kern w:val="2"/>
                <w:sz w:val="16"/>
                <w:szCs w:val="16"/>
              </w:rPr>
            </w:pPr>
            <w:r w:rsidRPr="00F72E0C">
              <w:rPr>
                <w:rFonts w:ascii="Verdana" w:hAnsi="Verdana"/>
                <w:b/>
                <w:sz w:val="16"/>
                <w:szCs w:val="16"/>
              </w:rPr>
              <w:t>CAS NUMBER</w:t>
            </w:r>
          </w:p>
        </w:tc>
        <w:tc>
          <w:tcPr>
            <w:tcW w:w="1507" w:type="dxa"/>
            <w:vAlign w:val="center"/>
          </w:tcPr>
          <w:p w14:paraId="4FBCE7C2" w14:textId="77777777" w:rsidR="00780F2B" w:rsidRPr="00F72E0C" w:rsidRDefault="00780F2B" w:rsidP="00780F2B">
            <w:pPr>
              <w:snapToGrid w:val="0"/>
              <w:jc w:val="center"/>
              <w:rPr>
                <w:rFonts w:ascii="Verdana" w:hAnsi="Verdana"/>
                <w:b/>
                <w:sz w:val="16"/>
                <w:szCs w:val="16"/>
              </w:rPr>
            </w:pPr>
            <w:r>
              <w:rPr>
                <w:rFonts w:ascii="Verdana" w:eastAsia="ArialMT" w:hAnsi="Verdana" w:cs="ArialMT"/>
                <w:b/>
                <w:sz w:val="16"/>
                <w:szCs w:val="16"/>
              </w:rPr>
              <w:t>Conc. (%)</w:t>
            </w:r>
          </w:p>
        </w:tc>
      </w:tr>
      <w:tr w:rsidR="00D9690F" w:rsidRPr="00BA0761" w14:paraId="715D4A30" w14:textId="77777777" w:rsidTr="00FB774C">
        <w:trPr>
          <w:trHeight w:val="300"/>
        </w:trPr>
        <w:tc>
          <w:tcPr>
            <w:tcW w:w="38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FEBE32" w14:textId="77777777" w:rsidR="00D9690F" w:rsidRDefault="00D9690F">
            <w:pPr>
              <w:rPr>
                <w:rFonts w:ascii="Calibri" w:hAnsi="Calibri"/>
                <w:color w:val="000000"/>
                <w:sz w:val="22"/>
                <w:szCs w:val="22"/>
              </w:rPr>
            </w:pPr>
            <w:proofErr w:type="spellStart"/>
            <w:r>
              <w:rPr>
                <w:rFonts w:ascii="Calibri" w:hAnsi="Calibri"/>
                <w:color w:val="000000"/>
                <w:sz w:val="22"/>
                <w:szCs w:val="22"/>
              </w:rPr>
              <w:t>Paraffinum</w:t>
            </w:r>
            <w:proofErr w:type="spellEnd"/>
            <w:r>
              <w:rPr>
                <w:rFonts w:ascii="Calibri" w:hAnsi="Calibri"/>
                <w:color w:val="000000"/>
                <w:sz w:val="22"/>
                <w:szCs w:val="22"/>
              </w:rPr>
              <w:t xml:space="preserve"> </w:t>
            </w:r>
            <w:proofErr w:type="spellStart"/>
            <w:r>
              <w:rPr>
                <w:rFonts w:ascii="Calibri" w:hAnsi="Calibri"/>
                <w:color w:val="000000"/>
                <w:sz w:val="22"/>
                <w:szCs w:val="22"/>
              </w:rPr>
              <w:t>Liquidum</w:t>
            </w:r>
            <w:proofErr w:type="spellEnd"/>
          </w:p>
        </w:tc>
        <w:tc>
          <w:tcPr>
            <w:tcW w:w="2880" w:type="dxa"/>
            <w:vAlign w:val="center"/>
          </w:tcPr>
          <w:p w14:paraId="16D35264" w14:textId="77777777" w:rsidR="00D9690F" w:rsidRPr="00EF51FE" w:rsidRDefault="009A14B7" w:rsidP="004605A1">
            <w:pPr>
              <w:jc w:val="center"/>
              <w:rPr>
                <w:rFonts w:asciiTheme="minorHAnsi" w:hAnsiTheme="minorHAnsi"/>
                <w:color w:val="000000"/>
                <w:sz w:val="20"/>
                <w:szCs w:val="20"/>
              </w:rPr>
            </w:pPr>
            <w:r>
              <w:rPr>
                <w:rFonts w:asciiTheme="minorHAnsi" w:hAnsiTheme="minorHAnsi"/>
                <w:color w:val="000000"/>
                <w:sz w:val="20"/>
                <w:szCs w:val="20"/>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0C9215" w14:textId="77777777" w:rsidR="00D9690F" w:rsidRDefault="00D9690F" w:rsidP="00D9690F">
            <w:pPr>
              <w:jc w:val="center"/>
              <w:rPr>
                <w:rFonts w:ascii="Calibri" w:hAnsi="Calibri"/>
                <w:color w:val="000000"/>
                <w:sz w:val="22"/>
                <w:szCs w:val="22"/>
              </w:rPr>
            </w:pPr>
            <w:r>
              <w:rPr>
                <w:rFonts w:ascii="Calibri" w:hAnsi="Calibri"/>
                <w:color w:val="000000"/>
                <w:sz w:val="22"/>
                <w:szCs w:val="22"/>
              </w:rPr>
              <w:t>8012-95-1</w:t>
            </w:r>
          </w:p>
        </w:tc>
        <w:tc>
          <w:tcPr>
            <w:tcW w:w="1507" w:type="dxa"/>
            <w:vAlign w:val="bottom"/>
          </w:tcPr>
          <w:p w14:paraId="314CFB9B" w14:textId="77777777" w:rsidR="00D9690F" w:rsidRDefault="00D9690F">
            <w:pPr>
              <w:jc w:val="center"/>
              <w:rPr>
                <w:rFonts w:ascii="Calibri" w:hAnsi="Calibri"/>
                <w:color w:val="000000"/>
                <w:sz w:val="22"/>
                <w:szCs w:val="22"/>
              </w:rPr>
            </w:pPr>
            <w:r>
              <w:rPr>
                <w:rFonts w:ascii="Calibri" w:hAnsi="Calibri"/>
                <w:color w:val="000000"/>
                <w:sz w:val="22"/>
                <w:szCs w:val="22"/>
              </w:rPr>
              <w:t>30-70</w:t>
            </w:r>
          </w:p>
        </w:tc>
      </w:tr>
      <w:tr w:rsidR="00D9690F" w:rsidRPr="00BA0761" w14:paraId="2D639864" w14:textId="77777777" w:rsidTr="00FB774C">
        <w:trPr>
          <w:trHeight w:val="299"/>
        </w:trPr>
        <w:tc>
          <w:tcPr>
            <w:tcW w:w="38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F40E52" w14:textId="2D02DB61" w:rsidR="00D9690F" w:rsidRDefault="006255C9">
            <w:pPr>
              <w:rPr>
                <w:rFonts w:ascii="Calibri" w:hAnsi="Calibri"/>
                <w:color w:val="000000"/>
                <w:sz w:val="22"/>
                <w:szCs w:val="22"/>
              </w:rPr>
            </w:pPr>
            <w:r w:rsidRPr="006255C9">
              <w:rPr>
                <w:rFonts w:ascii="Calibri" w:hAnsi="Calibri"/>
                <w:color w:val="000000"/>
                <w:sz w:val="22"/>
                <w:szCs w:val="22"/>
              </w:rPr>
              <w:t>Sodium Chloride</w:t>
            </w:r>
          </w:p>
        </w:tc>
        <w:tc>
          <w:tcPr>
            <w:tcW w:w="2880" w:type="dxa"/>
            <w:vAlign w:val="center"/>
          </w:tcPr>
          <w:p w14:paraId="07D63570" w14:textId="77777777" w:rsidR="00D9690F" w:rsidRPr="00EF51FE" w:rsidRDefault="00D9690F" w:rsidP="004605A1">
            <w:pPr>
              <w:jc w:val="center"/>
              <w:rPr>
                <w:rFonts w:asciiTheme="minorHAnsi" w:hAnsiTheme="minorHAnsi"/>
                <w:color w:val="000000"/>
                <w:sz w:val="20"/>
                <w:szCs w:val="20"/>
              </w:rPr>
            </w:pPr>
            <w:r>
              <w:rPr>
                <w:rFonts w:asciiTheme="minorHAnsi" w:hAnsiTheme="minorHAnsi"/>
                <w:color w:val="000000"/>
                <w:sz w:val="20"/>
                <w:szCs w:val="20"/>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CCAE67" w14:textId="1E945B60" w:rsidR="00D9690F" w:rsidRDefault="006255C9" w:rsidP="00D9690F">
            <w:pPr>
              <w:jc w:val="center"/>
              <w:rPr>
                <w:rFonts w:ascii="Calibri" w:hAnsi="Calibri"/>
                <w:color w:val="000000"/>
                <w:sz w:val="22"/>
                <w:szCs w:val="22"/>
              </w:rPr>
            </w:pPr>
            <w:r w:rsidRPr="006255C9">
              <w:rPr>
                <w:rFonts w:ascii="Calibri" w:hAnsi="Calibri"/>
                <w:color w:val="000000"/>
                <w:sz w:val="22"/>
                <w:szCs w:val="22"/>
              </w:rPr>
              <w:t>7647-14-5</w:t>
            </w:r>
          </w:p>
        </w:tc>
        <w:tc>
          <w:tcPr>
            <w:tcW w:w="1507" w:type="dxa"/>
            <w:vAlign w:val="bottom"/>
          </w:tcPr>
          <w:p w14:paraId="2A4B7F69" w14:textId="54264340" w:rsidR="00D9690F" w:rsidRDefault="00D9690F">
            <w:pPr>
              <w:jc w:val="center"/>
              <w:rPr>
                <w:rFonts w:ascii="Calibri" w:hAnsi="Calibri"/>
                <w:color w:val="000000"/>
                <w:sz w:val="22"/>
                <w:szCs w:val="22"/>
              </w:rPr>
            </w:pPr>
            <w:r>
              <w:rPr>
                <w:rFonts w:ascii="Calibri" w:hAnsi="Calibri"/>
                <w:color w:val="000000"/>
                <w:sz w:val="22"/>
                <w:szCs w:val="22"/>
              </w:rPr>
              <w:t>30</w:t>
            </w:r>
            <w:r w:rsidR="00EB724A">
              <w:rPr>
                <w:rFonts w:ascii="Calibri" w:hAnsi="Calibri"/>
                <w:color w:val="000000"/>
                <w:sz w:val="22"/>
                <w:szCs w:val="22"/>
              </w:rPr>
              <w:t>-70</w:t>
            </w:r>
          </w:p>
        </w:tc>
      </w:tr>
      <w:tr w:rsidR="00D9690F" w:rsidRPr="00BA0761" w14:paraId="500B9600" w14:textId="77777777" w:rsidTr="00FB774C">
        <w:trPr>
          <w:trHeight w:val="300"/>
        </w:trPr>
        <w:tc>
          <w:tcPr>
            <w:tcW w:w="38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DA0579" w14:textId="77777777" w:rsidR="00D9690F" w:rsidRDefault="00D9690F">
            <w:pPr>
              <w:rPr>
                <w:rFonts w:ascii="Calibri" w:hAnsi="Calibri"/>
                <w:color w:val="000000"/>
                <w:sz w:val="22"/>
                <w:szCs w:val="22"/>
              </w:rPr>
            </w:pPr>
            <w:r>
              <w:rPr>
                <w:rFonts w:ascii="Calibri" w:hAnsi="Calibri"/>
                <w:color w:val="000000"/>
                <w:sz w:val="22"/>
                <w:szCs w:val="22"/>
              </w:rPr>
              <w:t>Silica</w:t>
            </w:r>
          </w:p>
        </w:tc>
        <w:tc>
          <w:tcPr>
            <w:tcW w:w="2880" w:type="dxa"/>
            <w:vAlign w:val="center"/>
          </w:tcPr>
          <w:p w14:paraId="2710E84C" w14:textId="77777777" w:rsidR="00D9690F" w:rsidRPr="00EF51FE" w:rsidRDefault="00D9690F" w:rsidP="004605A1">
            <w:pPr>
              <w:jc w:val="center"/>
              <w:rPr>
                <w:rFonts w:asciiTheme="minorHAnsi" w:hAnsiTheme="minorHAnsi"/>
                <w:color w:val="000000"/>
                <w:sz w:val="20"/>
                <w:szCs w:val="20"/>
              </w:rPr>
            </w:pPr>
            <w:r>
              <w:rPr>
                <w:rFonts w:asciiTheme="minorHAnsi" w:hAnsiTheme="minorHAnsi"/>
                <w:color w:val="000000"/>
                <w:sz w:val="20"/>
                <w:szCs w:val="20"/>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AC7051" w14:textId="77777777" w:rsidR="00D9690F" w:rsidRDefault="00D9690F" w:rsidP="00D9690F">
            <w:pPr>
              <w:jc w:val="center"/>
              <w:rPr>
                <w:rFonts w:ascii="Calibri" w:hAnsi="Calibri"/>
                <w:color w:val="000000"/>
                <w:sz w:val="22"/>
                <w:szCs w:val="22"/>
              </w:rPr>
            </w:pPr>
            <w:r>
              <w:rPr>
                <w:rFonts w:ascii="Calibri" w:hAnsi="Calibri"/>
                <w:color w:val="000000"/>
                <w:sz w:val="22"/>
                <w:szCs w:val="22"/>
              </w:rPr>
              <w:t>7631-86-9</w:t>
            </w:r>
          </w:p>
        </w:tc>
        <w:tc>
          <w:tcPr>
            <w:tcW w:w="1507" w:type="dxa"/>
            <w:vAlign w:val="bottom"/>
          </w:tcPr>
          <w:p w14:paraId="485DC2EB" w14:textId="77777777" w:rsidR="00D9690F" w:rsidRDefault="00D9690F">
            <w:pPr>
              <w:jc w:val="center"/>
              <w:rPr>
                <w:rFonts w:ascii="Calibri" w:hAnsi="Calibri"/>
                <w:color w:val="000000"/>
                <w:sz w:val="22"/>
                <w:szCs w:val="22"/>
              </w:rPr>
            </w:pPr>
            <w:r>
              <w:rPr>
                <w:rFonts w:ascii="Calibri" w:hAnsi="Calibri"/>
                <w:color w:val="000000"/>
                <w:sz w:val="22"/>
                <w:szCs w:val="22"/>
              </w:rPr>
              <w:t>3-10</w:t>
            </w:r>
          </w:p>
        </w:tc>
      </w:tr>
      <w:tr w:rsidR="00D9690F" w:rsidRPr="00BA0761" w14:paraId="00812087" w14:textId="77777777" w:rsidTr="00FB774C">
        <w:trPr>
          <w:trHeight w:val="300"/>
        </w:trPr>
        <w:tc>
          <w:tcPr>
            <w:tcW w:w="38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8655AA" w14:textId="77777777" w:rsidR="00D9690F" w:rsidRDefault="00D9690F">
            <w:pPr>
              <w:rPr>
                <w:rFonts w:ascii="Calibri" w:hAnsi="Calibri"/>
                <w:color w:val="000000"/>
                <w:sz w:val="22"/>
                <w:szCs w:val="22"/>
              </w:rPr>
            </w:pPr>
            <w:r>
              <w:rPr>
                <w:rFonts w:ascii="Calibri" w:hAnsi="Calibri"/>
                <w:color w:val="000000"/>
                <w:sz w:val="22"/>
                <w:szCs w:val="22"/>
              </w:rPr>
              <w:t xml:space="preserve">Gossypium </w:t>
            </w:r>
            <w:proofErr w:type="spellStart"/>
            <w:r>
              <w:rPr>
                <w:rFonts w:ascii="Calibri" w:hAnsi="Calibri"/>
                <w:color w:val="000000"/>
                <w:sz w:val="22"/>
                <w:szCs w:val="22"/>
              </w:rPr>
              <w:t>Herbaceum</w:t>
            </w:r>
            <w:proofErr w:type="spellEnd"/>
            <w:r>
              <w:rPr>
                <w:rFonts w:ascii="Calibri" w:hAnsi="Calibri"/>
                <w:color w:val="000000"/>
                <w:sz w:val="22"/>
                <w:szCs w:val="22"/>
              </w:rPr>
              <w:t xml:space="preserve"> Seed Oil</w:t>
            </w:r>
          </w:p>
        </w:tc>
        <w:tc>
          <w:tcPr>
            <w:tcW w:w="2880" w:type="dxa"/>
            <w:vAlign w:val="center"/>
          </w:tcPr>
          <w:p w14:paraId="27914888" w14:textId="77777777" w:rsidR="00D9690F" w:rsidRPr="00EF51FE" w:rsidRDefault="00D9690F" w:rsidP="004605A1">
            <w:pPr>
              <w:jc w:val="center"/>
              <w:rPr>
                <w:rFonts w:asciiTheme="minorHAnsi" w:hAnsiTheme="minorHAnsi"/>
                <w:color w:val="000000"/>
                <w:sz w:val="20"/>
                <w:szCs w:val="20"/>
              </w:rPr>
            </w:pPr>
            <w:r>
              <w:rPr>
                <w:rFonts w:asciiTheme="minorHAnsi" w:hAnsiTheme="minorHAnsi"/>
                <w:color w:val="000000"/>
                <w:sz w:val="20"/>
                <w:szCs w:val="20"/>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9840DB" w14:textId="77777777" w:rsidR="00D9690F" w:rsidRDefault="00D9690F" w:rsidP="00D9690F">
            <w:pPr>
              <w:jc w:val="center"/>
              <w:rPr>
                <w:rFonts w:ascii="Calibri" w:hAnsi="Calibri"/>
                <w:color w:val="000000"/>
                <w:sz w:val="22"/>
                <w:szCs w:val="22"/>
              </w:rPr>
            </w:pPr>
            <w:r>
              <w:rPr>
                <w:rFonts w:ascii="Calibri" w:hAnsi="Calibri"/>
                <w:color w:val="000000"/>
                <w:sz w:val="22"/>
                <w:szCs w:val="22"/>
              </w:rPr>
              <w:t>8001-29-4</w:t>
            </w:r>
          </w:p>
        </w:tc>
        <w:tc>
          <w:tcPr>
            <w:tcW w:w="1507" w:type="dxa"/>
            <w:vAlign w:val="center"/>
          </w:tcPr>
          <w:p w14:paraId="6AFCD4EB" w14:textId="77777777" w:rsidR="00D9690F" w:rsidRDefault="00D9690F">
            <w:pPr>
              <w:jc w:val="center"/>
              <w:rPr>
                <w:rFonts w:ascii="Calibri" w:hAnsi="Calibri"/>
                <w:color w:val="000000"/>
                <w:sz w:val="22"/>
                <w:szCs w:val="22"/>
              </w:rPr>
            </w:pPr>
            <w:r>
              <w:rPr>
                <w:rFonts w:ascii="Calibri" w:hAnsi="Calibri"/>
                <w:color w:val="000000"/>
                <w:sz w:val="22"/>
                <w:szCs w:val="22"/>
              </w:rPr>
              <w:t>&lt;0.1</w:t>
            </w:r>
          </w:p>
        </w:tc>
      </w:tr>
      <w:tr w:rsidR="00D9690F" w:rsidRPr="00BA0761" w14:paraId="5915F8A4" w14:textId="77777777" w:rsidTr="00FB774C">
        <w:trPr>
          <w:trHeight w:val="300"/>
        </w:trPr>
        <w:tc>
          <w:tcPr>
            <w:tcW w:w="38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C996E8" w14:textId="77777777" w:rsidR="00D9690F" w:rsidRDefault="00D9690F">
            <w:pPr>
              <w:rPr>
                <w:rFonts w:ascii="Calibri" w:hAnsi="Calibri"/>
                <w:color w:val="000000"/>
                <w:sz w:val="22"/>
                <w:szCs w:val="22"/>
              </w:rPr>
            </w:pPr>
            <w:proofErr w:type="spellStart"/>
            <w:r>
              <w:rPr>
                <w:rFonts w:ascii="Calibri" w:hAnsi="Calibri"/>
                <w:color w:val="000000"/>
                <w:sz w:val="22"/>
                <w:szCs w:val="22"/>
              </w:rPr>
              <w:t>Octyldodecanol</w:t>
            </w:r>
            <w:proofErr w:type="spellEnd"/>
          </w:p>
        </w:tc>
        <w:tc>
          <w:tcPr>
            <w:tcW w:w="2880" w:type="dxa"/>
            <w:vAlign w:val="center"/>
          </w:tcPr>
          <w:p w14:paraId="74AF4781" w14:textId="77777777" w:rsidR="00D9690F" w:rsidRPr="00EF51FE" w:rsidRDefault="00D9690F" w:rsidP="004605A1">
            <w:pPr>
              <w:jc w:val="center"/>
              <w:rPr>
                <w:rFonts w:asciiTheme="minorHAnsi" w:hAnsiTheme="minorHAnsi"/>
                <w:color w:val="000000"/>
                <w:sz w:val="20"/>
                <w:szCs w:val="20"/>
              </w:rPr>
            </w:pPr>
            <w:r>
              <w:rPr>
                <w:rFonts w:asciiTheme="minorHAnsi" w:hAnsiTheme="minorHAnsi"/>
                <w:color w:val="000000"/>
                <w:sz w:val="20"/>
                <w:szCs w:val="20"/>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570399" w14:textId="77777777" w:rsidR="00D9690F" w:rsidRDefault="00D9690F" w:rsidP="00D9690F">
            <w:pPr>
              <w:jc w:val="center"/>
              <w:rPr>
                <w:rFonts w:ascii="Calibri" w:hAnsi="Calibri"/>
                <w:color w:val="000000"/>
                <w:sz w:val="22"/>
                <w:szCs w:val="22"/>
              </w:rPr>
            </w:pPr>
            <w:r>
              <w:rPr>
                <w:rFonts w:ascii="Calibri" w:hAnsi="Calibri"/>
                <w:color w:val="000000"/>
                <w:sz w:val="22"/>
                <w:szCs w:val="22"/>
              </w:rPr>
              <w:t>5333-42-6</w:t>
            </w:r>
          </w:p>
        </w:tc>
        <w:tc>
          <w:tcPr>
            <w:tcW w:w="1507" w:type="dxa"/>
            <w:vAlign w:val="center"/>
          </w:tcPr>
          <w:p w14:paraId="3C31AF11" w14:textId="77777777" w:rsidR="00D9690F" w:rsidRDefault="00D9690F">
            <w:pPr>
              <w:jc w:val="center"/>
              <w:rPr>
                <w:rFonts w:ascii="Calibri" w:hAnsi="Calibri"/>
                <w:color w:val="000000"/>
                <w:sz w:val="22"/>
                <w:szCs w:val="22"/>
              </w:rPr>
            </w:pPr>
            <w:r>
              <w:rPr>
                <w:rFonts w:ascii="Calibri" w:hAnsi="Calibri"/>
                <w:color w:val="000000"/>
                <w:sz w:val="22"/>
                <w:szCs w:val="22"/>
              </w:rPr>
              <w:t>&lt;0.1</w:t>
            </w:r>
          </w:p>
        </w:tc>
      </w:tr>
      <w:tr w:rsidR="00D9690F" w:rsidRPr="00BA0761" w14:paraId="544B1F2D" w14:textId="77777777" w:rsidTr="00FB774C">
        <w:trPr>
          <w:trHeight w:val="300"/>
        </w:trPr>
        <w:tc>
          <w:tcPr>
            <w:tcW w:w="38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F080C6" w14:textId="77777777" w:rsidR="00D9690F" w:rsidRDefault="00D9690F">
            <w:pPr>
              <w:rPr>
                <w:rFonts w:ascii="Calibri" w:hAnsi="Calibri"/>
                <w:color w:val="000000"/>
                <w:sz w:val="22"/>
                <w:szCs w:val="22"/>
              </w:rPr>
            </w:pPr>
            <w:proofErr w:type="spellStart"/>
            <w:r>
              <w:rPr>
                <w:rFonts w:ascii="Calibri" w:hAnsi="Calibri"/>
                <w:color w:val="000000"/>
                <w:sz w:val="22"/>
                <w:szCs w:val="22"/>
              </w:rPr>
              <w:t>Persea</w:t>
            </w:r>
            <w:proofErr w:type="spellEnd"/>
            <w:r>
              <w:rPr>
                <w:rFonts w:ascii="Calibri" w:hAnsi="Calibri"/>
                <w:color w:val="000000"/>
                <w:sz w:val="22"/>
                <w:szCs w:val="22"/>
              </w:rPr>
              <w:t xml:space="preserve"> Gratissima Oil</w:t>
            </w:r>
          </w:p>
        </w:tc>
        <w:tc>
          <w:tcPr>
            <w:tcW w:w="2880" w:type="dxa"/>
          </w:tcPr>
          <w:p w14:paraId="3788F390" w14:textId="77777777" w:rsidR="00D9690F" w:rsidRDefault="00D9690F" w:rsidP="00481E44">
            <w:pPr>
              <w:jc w:val="center"/>
            </w:pPr>
            <w:r w:rsidRPr="006A0937">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F4A7AB" w14:textId="77777777" w:rsidR="00D9690F" w:rsidRDefault="00D9690F" w:rsidP="00D9690F">
            <w:pPr>
              <w:jc w:val="center"/>
              <w:rPr>
                <w:rFonts w:ascii="Calibri" w:hAnsi="Calibri"/>
                <w:color w:val="000000"/>
                <w:sz w:val="22"/>
                <w:szCs w:val="22"/>
              </w:rPr>
            </w:pPr>
            <w:r>
              <w:rPr>
                <w:rFonts w:ascii="Calibri" w:hAnsi="Calibri"/>
                <w:color w:val="000000"/>
                <w:sz w:val="22"/>
                <w:szCs w:val="22"/>
              </w:rPr>
              <w:t>8024-32-6</w:t>
            </w:r>
          </w:p>
        </w:tc>
        <w:tc>
          <w:tcPr>
            <w:tcW w:w="1507" w:type="dxa"/>
            <w:vAlign w:val="center"/>
          </w:tcPr>
          <w:p w14:paraId="13D1021F" w14:textId="77777777" w:rsidR="00D9690F" w:rsidRDefault="00D9690F">
            <w:pPr>
              <w:jc w:val="center"/>
              <w:rPr>
                <w:rFonts w:ascii="Calibri" w:hAnsi="Calibri"/>
                <w:color w:val="000000"/>
                <w:sz w:val="22"/>
                <w:szCs w:val="22"/>
              </w:rPr>
            </w:pPr>
            <w:r>
              <w:rPr>
                <w:rFonts w:ascii="Calibri" w:hAnsi="Calibri"/>
                <w:color w:val="000000"/>
                <w:sz w:val="22"/>
                <w:szCs w:val="22"/>
              </w:rPr>
              <w:t>&lt;0.1</w:t>
            </w:r>
          </w:p>
        </w:tc>
      </w:tr>
      <w:tr w:rsidR="00D9690F" w:rsidRPr="00BA0761" w14:paraId="34647C73" w14:textId="77777777" w:rsidTr="00FB774C">
        <w:trPr>
          <w:trHeight w:val="300"/>
        </w:trPr>
        <w:tc>
          <w:tcPr>
            <w:tcW w:w="38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F7D8DD" w14:textId="77777777" w:rsidR="00D9690F" w:rsidRDefault="00D9690F">
            <w:pPr>
              <w:rPr>
                <w:rFonts w:ascii="Calibri" w:hAnsi="Calibri"/>
                <w:color w:val="000000"/>
                <w:sz w:val="22"/>
                <w:szCs w:val="22"/>
              </w:rPr>
            </w:pPr>
            <w:r>
              <w:rPr>
                <w:rFonts w:ascii="Calibri" w:hAnsi="Calibri"/>
                <w:color w:val="000000"/>
                <w:sz w:val="22"/>
                <w:szCs w:val="22"/>
              </w:rPr>
              <w:lastRenderedPageBreak/>
              <w:t>Triticum Vulgare Germ Oil</w:t>
            </w:r>
          </w:p>
        </w:tc>
        <w:tc>
          <w:tcPr>
            <w:tcW w:w="2880" w:type="dxa"/>
          </w:tcPr>
          <w:p w14:paraId="1F47761F" w14:textId="77777777" w:rsidR="00D9690F" w:rsidRDefault="00D9690F" w:rsidP="00481E44">
            <w:pPr>
              <w:jc w:val="center"/>
            </w:pPr>
            <w:r w:rsidRPr="006A0937">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8B42F4" w14:textId="77777777" w:rsidR="00D9690F" w:rsidRDefault="00D9690F" w:rsidP="00D9690F">
            <w:pPr>
              <w:jc w:val="center"/>
              <w:rPr>
                <w:rFonts w:ascii="Calibri" w:hAnsi="Calibri"/>
                <w:color w:val="000000"/>
                <w:sz w:val="22"/>
                <w:szCs w:val="22"/>
              </w:rPr>
            </w:pPr>
            <w:r>
              <w:rPr>
                <w:rFonts w:ascii="Calibri" w:hAnsi="Calibri"/>
                <w:color w:val="000000"/>
                <w:sz w:val="22"/>
                <w:szCs w:val="22"/>
              </w:rPr>
              <w:t>68917-73-7</w:t>
            </w:r>
          </w:p>
        </w:tc>
        <w:tc>
          <w:tcPr>
            <w:tcW w:w="1507" w:type="dxa"/>
            <w:vAlign w:val="center"/>
          </w:tcPr>
          <w:p w14:paraId="60944D40" w14:textId="77777777" w:rsidR="00D9690F" w:rsidRDefault="00D9690F">
            <w:pPr>
              <w:jc w:val="center"/>
              <w:rPr>
                <w:rFonts w:ascii="Calibri" w:hAnsi="Calibri"/>
                <w:color w:val="000000"/>
                <w:sz w:val="22"/>
                <w:szCs w:val="22"/>
              </w:rPr>
            </w:pPr>
            <w:r>
              <w:rPr>
                <w:rFonts w:ascii="Calibri" w:hAnsi="Calibri"/>
                <w:color w:val="000000"/>
                <w:sz w:val="22"/>
                <w:szCs w:val="22"/>
              </w:rPr>
              <w:t>&lt;0.1</w:t>
            </w:r>
          </w:p>
        </w:tc>
      </w:tr>
      <w:tr w:rsidR="00D9690F" w:rsidRPr="00BA0761" w14:paraId="58BB1860" w14:textId="77777777" w:rsidTr="00FB774C">
        <w:trPr>
          <w:trHeight w:val="300"/>
        </w:trPr>
        <w:tc>
          <w:tcPr>
            <w:tcW w:w="38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070659" w14:textId="77777777" w:rsidR="00D9690F" w:rsidRDefault="00D9690F">
            <w:pPr>
              <w:rPr>
                <w:rFonts w:ascii="Calibri" w:hAnsi="Calibri"/>
                <w:color w:val="000000"/>
                <w:sz w:val="22"/>
                <w:szCs w:val="22"/>
              </w:rPr>
            </w:pPr>
            <w:r>
              <w:rPr>
                <w:rFonts w:ascii="Calibri" w:hAnsi="Calibri"/>
                <w:color w:val="000000"/>
                <w:sz w:val="22"/>
                <w:szCs w:val="22"/>
              </w:rPr>
              <w:t xml:space="preserve">Prunus Amygdalus </w:t>
            </w:r>
            <w:proofErr w:type="spellStart"/>
            <w:r>
              <w:rPr>
                <w:rFonts w:ascii="Calibri" w:hAnsi="Calibri"/>
                <w:color w:val="000000"/>
                <w:sz w:val="22"/>
                <w:szCs w:val="22"/>
              </w:rPr>
              <w:t>Dulcis</w:t>
            </w:r>
            <w:proofErr w:type="spellEnd"/>
            <w:r>
              <w:rPr>
                <w:rFonts w:ascii="Calibri" w:hAnsi="Calibri"/>
                <w:color w:val="000000"/>
                <w:sz w:val="22"/>
                <w:szCs w:val="22"/>
              </w:rPr>
              <w:t xml:space="preserve"> Oil</w:t>
            </w:r>
          </w:p>
        </w:tc>
        <w:tc>
          <w:tcPr>
            <w:tcW w:w="2880" w:type="dxa"/>
          </w:tcPr>
          <w:p w14:paraId="3E8B2B25" w14:textId="77777777" w:rsidR="00D9690F" w:rsidRDefault="00D9690F" w:rsidP="00481E44">
            <w:pPr>
              <w:jc w:val="center"/>
            </w:pPr>
            <w:r w:rsidRPr="006A0937">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0307B9" w14:textId="77777777" w:rsidR="00D9690F" w:rsidRDefault="00D9690F" w:rsidP="00D9690F">
            <w:pPr>
              <w:jc w:val="center"/>
              <w:rPr>
                <w:rFonts w:ascii="Calibri" w:hAnsi="Calibri"/>
                <w:color w:val="000000"/>
                <w:sz w:val="22"/>
                <w:szCs w:val="22"/>
              </w:rPr>
            </w:pPr>
            <w:r>
              <w:rPr>
                <w:rFonts w:ascii="Calibri" w:hAnsi="Calibri"/>
                <w:color w:val="000000"/>
                <w:sz w:val="22"/>
                <w:szCs w:val="22"/>
              </w:rPr>
              <w:t>90320-37-9</w:t>
            </w:r>
          </w:p>
        </w:tc>
        <w:tc>
          <w:tcPr>
            <w:tcW w:w="1507" w:type="dxa"/>
            <w:vAlign w:val="center"/>
          </w:tcPr>
          <w:p w14:paraId="1B4C49E2" w14:textId="77777777" w:rsidR="00D9690F" w:rsidRDefault="00D9690F">
            <w:pPr>
              <w:jc w:val="center"/>
              <w:rPr>
                <w:rFonts w:ascii="Calibri" w:hAnsi="Calibri"/>
                <w:color w:val="000000"/>
                <w:sz w:val="22"/>
                <w:szCs w:val="22"/>
              </w:rPr>
            </w:pPr>
            <w:r>
              <w:rPr>
                <w:rFonts w:ascii="Calibri" w:hAnsi="Calibri"/>
                <w:color w:val="000000"/>
                <w:sz w:val="22"/>
                <w:szCs w:val="22"/>
              </w:rPr>
              <w:t>&lt;0.1</w:t>
            </w:r>
          </w:p>
        </w:tc>
      </w:tr>
      <w:tr w:rsidR="00D9690F" w:rsidRPr="00BA0761" w14:paraId="1D52D1C7" w14:textId="77777777" w:rsidTr="00FB774C">
        <w:trPr>
          <w:trHeight w:val="300"/>
        </w:trPr>
        <w:tc>
          <w:tcPr>
            <w:tcW w:w="38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A2FA56" w14:textId="77777777" w:rsidR="00D9690F" w:rsidRDefault="00D9690F">
            <w:pPr>
              <w:rPr>
                <w:rFonts w:ascii="Calibri" w:hAnsi="Calibri"/>
                <w:color w:val="000000"/>
                <w:sz w:val="22"/>
                <w:szCs w:val="22"/>
              </w:rPr>
            </w:pPr>
            <w:r>
              <w:rPr>
                <w:rFonts w:ascii="Calibri" w:hAnsi="Calibri"/>
                <w:color w:val="000000"/>
                <w:sz w:val="22"/>
                <w:szCs w:val="22"/>
              </w:rPr>
              <w:t xml:space="preserve">Helianthus </w:t>
            </w:r>
            <w:proofErr w:type="spellStart"/>
            <w:r>
              <w:rPr>
                <w:rFonts w:ascii="Calibri" w:hAnsi="Calibri"/>
                <w:color w:val="000000"/>
                <w:sz w:val="22"/>
                <w:szCs w:val="22"/>
              </w:rPr>
              <w:t>Annuus</w:t>
            </w:r>
            <w:proofErr w:type="spellEnd"/>
            <w:r>
              <w:rPr>
                <w:rFonts w:ascii="Calibri" w:hAnsi="Calibri"/>
                <w:color w:val="000000"/>
                <w:sz w:val="22"/>
                <w:szCs w:val="22"/>
              </w:rPr>
              <w:t xml:space="preserve"> Seed Oil</w:t>
            </w:r>
          </w:p>
        </w:tc>
        <w:tc>
          <w:tcPr>
            <w:tcW w:w="2880" w:type="dxa"/>
          </w:tcPr>
          <w:p w14:paraId="336A7874" w14:textId="77777777" w:rsidR="00D9690F" w:rsidRDefault="00D9690F" w:rsidP="00481E44">
            <w:pPr>
              <w:jc w:val="center"/>
            </w:pPr>
            <w:r w:rsidRPr="006A0937">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9BD15C" w14:textId="77777777" w:rsidR="00D9690F" w:rsidRDefault="00D9690F" w:rsidP="00D9690F">
            <w:pPr>
              <w:jc w:val="center"/>
              <w:rPr>
                <w:rFonts w:ascii="Calibri" w:hAnsi="Calibri"/>
                <w:color w:val="000000"/>
                <w:sz w:val="22"/>
                <w:szCs w:val="22"/>
              </w:rPr>
            </w:pPr>
            <w:r>
              <w:rPr>
                <w:rFonts w:ascii="Calibri" w:hAnsi="Calibri"/>
                <w:color w:val="000000"/>
                <w:sz w:val="22"/>
                <w:szCs w:val="22"/>
              </w:rPr>
              <w:t>8001-21-6</w:t>
            </w:r>
          </w:p>
        </w:tc>
        <w:tc>
          <w:tcPr>
            <w:tcW w:w="1507" w:type="dxa"/>
            <w:vAlign w:val="center"/>
          </w:tcPr>
          <w:p w14:paraId="72BB7A61" w14:textId="77777777" w:rsidR="00D9690F" w:rsidRDefault="00D9690F">
            <w:pPr>
              <w:jc w:val="center"/>
              <w:rPr>
                <w:rFonts w:ascii="Calibri" w:hAnsi="Calibri"/>
                <w:color w:val="000000"/>
                <w:sz w:val="22"/>
                <w:szCs w:val="22"/>
              </w:rPr>
            </w:pPr>
            <w:r>
              <w:rPr>
                <w:rFonts w:ascii="Calibri" w:hAnsi="Calibri"/>
                <w:color w:val="000000"/>
                <w:sz w:val="22"/>
                <w:szCs w:val="22"/>
              </w:rPr>
              <w:t>&lt;0.1</w:t>
            </w:r>
          </w:p>
        </w:tc>
      </w:tr>
      <w:tr w:rsidR="00D9690F" w:rsidRPr="00BA0761" w14:paraId="45C0106D" w14:textId="77777777" w:rsidTr="00FB774C">
        <w:trPr>
          <w:trHeight w:val="300"/>
        </w:trPr>
        <w:tc>
          <w:tcPr>
            <w:tcW w:w="38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46808F" w14:textId="77777777" w:rsidR="00D9690F" w:rsidRDefault="00D9690F">
            <w:pPr>
              <w:rPr>
                <w:rFonts w:ascii="Calibri" w:hAnsi="Calibri"/>
                <w:color w:val="000000"/>
                <w:sz w:val="22"/>
                <w:szCs w:val="22"/>
              </w:rPr>
            </w:pPr>
            <w:proofErr w:type="spellStart"/>
            <w:r>
              <w:rPr>
                <w:rFonts w:ascii="Calibri" w:hAnsi="Calibri"/>
                <w:color w:val="000000"/>
                <w:sz w:val="22"/>
                <w:szCs w:val="22"/>
              </w:rPr>
              <w:t>Zea</w:t>
            </w:r>
            <w:proofErr w:type="spellEnd"/>
            <w:r>
              <w:rPr>
                <w:rFonts w:ascii="Calibri" w:hAnsi="Calibri"/>
                <w:color w:val="000000"/>
                <w:sz w:val="22"/>
                <w:szCs w:val="22"/>
              </w:rPr>
              <w:t xml:space="preserve"> Mays Oil</w:t>
            </w:r>
          </w:p>
        </w:tc>
        <w:tc>
          <w:tcPr>
            <w:tcW w:w="2880" w:type="dxa"/>
          </w:tcPr>
          <w:p w14:paraId="64BEA971" w14:textId="77777777" w:rsidR="00D9690F" w:rsidRDefault="00D9690F" w:rsidP="00481E44">
            <w:pPr>
              <w:jc w:val="center"/>
            </w:pPr>
            <w:r w:rsidRPr="006A0937">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773670" w14:textId="77777777" w:rsidR="00D9690F" w:rsidRDefault="00D9690F" w:rsidP="00D9690F">
            <w:pPr>
              <w:jc w:val="center"/>
              <w:rPr>
                <w:rFonts w:ascii="Calibri" w:hAnsi="Calibri"/>
                <w:color w:val="000000"/>
                <w:sz w:val="22"/>
                <w:szCs w:val="22"/>
              </w:rPr>
            </w:pPr>
            <w:r>
              <w:rPr>
                <w:rFonts w:ascii="Calibri" w:hAnsi="Calibri"/>
                <w:color w:val="000000"/>
                <w:sz w:val="22"/>
                <w:szCs w:val="22"/>
              </w:rPr>
              <w:t>8001-30-7</w:t>
            </w:r>
          </w:p>
        </w:tc>
        <w:tc>
          <w:tcPr>
            <w:tcW w:w="1507" w:type="dxa"/>
            <w:vAlign w:val="center"/>
          </w:tcPr>
          <w:p w14:paraId="557006C1" w14:textId="77777777" w:rsidR="00D9690F" w:rsidRDefault="00D9690F">
            <w:pPr>
              <w:jc w:val="center"/>
              <w:rPr>
                <w:rFonts w:ascii="Calibri" w:hAnsi="Calibri"/>
                <w:color w:val="000000"/>
                <w:sz w:val="22"/>
                <w:szCs w:val="22"/>
              </w:rPr>
            </w:pPr>
            <w:r>
              <w:rPr>
                <w:rFonts w:ascii="Calibri" w:hAnsi="Calibri"/>
                <w:color w:val="000000"/>
                <w:sz w:val="22"/>
                <w:szCs w:val="22"/>
              </w:rPr>
              <w:t>&lt;0.1</w:t>
            </w:r>
          </w:p>
        </w:tc>
      </w:tr>
      <w:tr w:rsidR="00D9690F" w:rsidRPr="00BA0761" w14:paraId="7588D9BA" w14:textId="77777777" w:rsidTr="00FB774C">
        <w:trPr>
          <w:trHeight w:val="300"/>
        </w:trPr>
        <w:tc>
          <w:tcPr>
            <w:tcW w:w="3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303A1" w14:textId="77777777" w:rsidR="00D9690F" w:rsidRDefault="00D9690F">
            <w:pPr>
              <w:rPr>
                <w:rFonts w:ascii="Calibri" w:hAnsi="Calibri"/>
                <w:color w:val="000000"/>
                <w:sz w:val="22"/>
                <w:szCs w:val="22"/>
              </w:rPr>
            </w:pPr>
            <w:r>
              <w:rPr>
                <w:rFonts w:ascii="Calibri" w:hAnsi="Calibri"/>
                <w:color w:val="000000"/>
                <w:sz w:val="22"/>
                <w:szCs w:val="22"/>
              </w:rPr>
              <w:t>Lecithin</w:t>
            </w:r>
          </w:p>
        </w:tc>
        <w:tc>
          <w:tcPr>
            <w:tcW w:w="2880" w:type="dxa"/>
          </w:tcPr>
          <w:p w14:paraId="49EF361E" w14:textId="77777777" w:rsidR="00D9690F" w:rsidRDefault="00D9690F" w:rsidP="00481E44">
            <w:pPr>
              <w:jc w:val="center"/>
            </w:pPr>
            <w:r w:rsidRPr="006A0937">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FBF5D6" w14:textId="77777777" w:rsidR="00D9690F" w:rsidRDefault="00D9690F" w:rsidP="00D9690F">
            <w:pPr>
              <w:jc w:val="center"/>
              <w:rPr>
                <w:rFonts w:ascii="Calibri" w:hAnsi="Calibri"/>
                <w:color w:val="000000"/>
                <w:sz w:val="22"/>
                <w:szCs w:val="22"/>
              </w:rPr>
            </w:pPr>
            <w:r>
              <w:rPr>
                <w:rFonts w:ascii="Calibri" w:hAnsi="Calibri"/>
                <w:color w:val="000000"/>
                <w:sz w:val="22"/>
                <w:szCs w:val="22"/>
              </w:rPr>
              <w:t>8002-43-5</w:t>
            </w:r>
          </w:p>
        </w:tc>
        <w:tc>
          <w:tcPr>
            <w:tcW w:w="1507" w:type="dxa"/>
            <w:vAlign w:val="center"/>
          </w:tcPr>
          <w:p w14:paraId="751303E2" w14:textId="77777777" w:rsidR="00D9690F" w:rsidRDefault="00D9690F">
            <w:pPr>
              <w:jc w:val="center"/>
              <w:rPr>
                <w:rFonts w:ascii="Calibri" w:hAnsi="Calibri"/>
                <w:color w:val="000000"/>
                <w:sz w:val="22"/>
                <w:szCs w:val="22"/>
              </w:rPr>
            </w:pPr>
            <w:r>
              <w:rPr>
                <w:rFonts w:ascii="Calibri" w:hAnsi="Calibri"/>
                <w:color w:val="000000"/>
                <w:sz w:val="22"/>
                <w:szCs w:val="22"/>
              </w:rPr>
              <w:t>&lt;0.1</w:t>
            </w:r>
          </w:p>
        </w:tc>
      </w:tr>
      <w:tr w:rsidR="00D9690F" w:rsidRPr="00BA0761" w14:paraId="413D5038" w14:textId="77777777" w:rsidTr="00FB774C">
        <w:trPr>
          <w:trHeight w:val="300"/>
        </w:trPr>
        <w:tc>
          <w:tcPr>
            <w:tcW w:w="3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5B2AD" w14:textId="77777777" w:rsidR="00D9690F" w:rsidRPr="0004537D" w:rsidRDefault="00D9690F">
            <w:pPr>
              <w:rPr>
                <w:rFonts w:ascii="Calibri" w:hAnsi="Calibri"/>
                <w:color w:val="000000"/>
                <w:sz w:val="22"/>
                <w:szCs w:val="22"/>
              </w:rPr>
            </w:pPr>
            <w:proofErr w:type="spellStart"/>
            <w:r w:rsidRPr="0004537D">
              <w:rPr>
                <w:rFonts w:ascii="Calibri" w:hAnsi="Calibri"/>
                <w:color w:val="000000"/>
                <w:sz w:val="22"/>
                <w:szCs w:val="22"/>
              </w:rPr>
              <w:t>Tocopheryl</w:t>
            </w:r>
            <w:proofErr w:type="spellEnd"/>
            <w:r w:rsidRPr="0004537D">
              <w:rPr>
                <w:rFonts w:ascii="Calibri" w:hAnsi="Calibri"/>
                <w:color w:val="000000"/>
                <w:sz w:val="22"/>
                <w:szCs w:val="22"/>
              </w:rPr>
              <w:t xml:space="preserve"> Acetate</w:t>
            </w:r>
          </w:p>
        </w:tc>
        <w:tc>
          <w:tcPr>
            <w:tcW w:w="2880" w:type="dxa"/>
          </w:tcPr>
          <w:p w14:paraId="4174654C" w14:textId="77777777" w:rsidR="00D9690F" w:rsidRDefault="00D9690F" w:rsidP="00481E44">
            <w:pPr>
              <w:jc w:val="center"/>
            </w:pPr>
            <w:r w:rsidRPr="006A0937">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5EF545" w14:textId="77777777" w:rsidR="00D9690F" w:rsidRDefault="00D9690F" w:rsidP="00D9690F">
            <w:pPr>
              <w:jc w:val="center"/>
              <w:rPr>
                <w:rFonts w:ascii="Calibri" w:hAnsi="Calibri"/>
                <w:color w:val="000000"/>
                <w:sz w:val="22"/>
                <w:szCs w:val="22"/>
              </w:rPr>
            </w:pPr>
            <w:r>
              <w:rPr>
                <w:rFonts w:ascii="Calibri" w:hAnsi="Calibri"/>
                <w:color w:val="000000"/>
                <w:sz w:val="22"/>
                <w:szCs w:val="22"/>
              </w:rPr>
              <w:t>58-95-7</w:t>
            </w:r>
          </w:p>
        </w:tc>
        <w:tc>
          <w:tcPr>
            <w:tcW w:w="1507" w:type="dxa"/>
            <w:vAlign w:val="center"/>
          </w:tcPr>
          <w:p w14:paraId="3AF417AE" w14:textId="77777777" w:rsidR="00D9690F" w:rsidRDefault="00D9690F">
            <w:pPr>
              <w:jc w:val="center"/>
              <w:rPr>
                <w:rFonts w:ascii="Calibri" w:hAnsi="Calibri"/>
                <w:color w:val="000000"/>
                <w:sz w:val="22"/>
                <w:szCs w:val="22"/>
              </w:rPr>
            </w:pPr>
            <w:r>
              <w:rPr>
                <w:rFonts w:ascii="Calibri" w:hAnsi="Calibri"/>
                <w:color w:val="000000"/>
                <w:sz w:val="22"/>
                <w:szCs w:val="22"/>
              </w:rPr>
              <w:t>&lt;0.1</w:t>
            </w:r>
          </w:p>
        </w:tc>
      </w:tr>
      <w:tr w:rsidR="00D9690F" w:rsidRPr="00BA0761" w14:paraId="0DBF14D7" w14:textId="77777777" w:rsidTr="00FB774C">
        <w:trPr>
          <w:trHeight w:val="300"/>
        </w:trPr>
        <w:tc>
          <w:tcPr>
            <w:tcW w:w="38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F0725B" w14:textId="77777777" w:rsidR="00D9690F" w:rsidRPr="0004537D" w:rsidRDefault="00D9690F">
            <w:pPr>
              <w:rPr>
                <w:rFonts w:ascii="Calibri" w:hAnsi="Calibri"/>
                <w:color w:val="000000"/>
                <w:sz w:val="22"/>
                <w:szCs w:val="22"/>
              </w:rPr>
            </w:pPr>
            <w:r w:rsidRPr="0004537D">
              <w:rPr>
                <w:rFonts w:ascii="Calibri" w:hAnsi="Calibri"/>
                <w:color w:val="000000"/>
                <w:sz w:val="22"/>
                <w:szCs w:val="22"/>
              </w:rPr>
              <w:t>Glyceryl Linoleate</w:t>
            </w:r>
          </w:p>
        </w:tc>
        <w:tc>
          <w:tcPr>
            <w:tcW w:w="2880" w:type="dxa"/>
          </w:tcPr>
          <w:p w14:paraId="2E5FBA18" w14:textId="77777777" w:rsidR="00D9690F" w:rsidRDefault="00D9690F" w:rsidP="00481E44">
            <w:pPr>
              <w:jc w:val="center"/>
            </w:pPr>
            <w:r w:rsidRPr="006A0937">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72E491" w14:textId="77777777" w:rsidR="00D9690F" w:rsidRDefault="00D9690F" w:rsidP="00D9690F">
            <w:pPr>
              <w:jc w:val="center"/>
              <w:rPr>
                <w:rFonts w:ascii="Calibri" w:hAnsi="Calibri"/>
                <w:color w:val="000000"/>
                <w:sz w:val="22"/>
                <w:szCs w:val="22"/>
              </w:rPr>
            </w:pPr>
            <w:r>
              <w:rPr>
                <w:rFonts w:ascii="Calibri" w:hAnsi="Calibri"/>
                <w:color w:val="000000"/>
                <w:sz w:val="22"/>
                <w:szCs w:val="22"/>
              </w:rPr>
              <w:t>2277-28-3</w:t>
            </w:r>
          </w:p>
        </w:tc>
        <w:tc>
          <w:tcPr>
            <w:tcW w:w="1507" w:type="dxa"/>
            <w:vAlign w:val="center"/>
          </w:tcPr>
          <w:p w14:paraId="37B74AD8" w14:textId="77777777" w:rsidR="00D9690F" w:rsidRDefault="00D9690F">
            <w:pPr>
              <w:jc w:val="center"/>
              <w:rPr>
                <w:rFonts w:ascii="Calibri" w:hAnsi="Calibri"/>
                <w:color w:val="000000"/>
                <w:sz w:val="22"/>
                <w:szCs w:val="22"/>
              </w:rPr>
            </w:pPr>
            <w:r>
              <w:rPr>
                <w:rFonts w:ascii="Calibri" w:hAnsi="Calibri"/>
                <w:color w:val="000000"/>
                <w:sz w:val="22"/>
                <w:szCs w:val="22"/>
              </w:rPr>
              <w:t>&lt;0.1</w:t>
            </w:r>
          </w:p>
        </w:tc>
      </w:tr>
      <w:tr w:rsidR="00D9690F" w:rsidRPr="00BA0761" w14:paraId="3A251FD8" w14:textId="77777777" w:rsidTr="00FB774C">
        <w:trPr>
          <w:trHeight w:val="300"/>
        </w:trPr>
        <w:tc>
          <w:tcPr>
            <w:tcW w:w="38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8F43CF" w14:textId="77777777" w:rsidR="00D9690F" w:rsidRDefault="00D9690F">
            <w:pPr>
              <w:rPr>
                <w:rFonts w:ascii="Calibri" w:hAnsi="Calibri"/>
                <w:color w:val="000000"/>
                <w:sz w:val="22"/>
                <w:szCs w:val="22"/>
              </w:rPr>
            </w:pPr>
            <w:r>
              <w:rPr>
                <w:rFonts w:ascii="Calibri" w:hAnsi="Calibri"/>
                <w:color w:val="000000"/>
                <w:sz w:val="22"/>
                <w:szCs w:val="22"/>
              </w:rPr>
              <w:t>Squalene</w:t>
            </w:r>
          </w:p>
        </w:tc>
        <w:tc>
          <w:tcPr>
            <w:tcW w:w="2880" w:type="dxa"/>
          </w:tcPr>
          <w:p w14:paraId="712955E1" w14:textId="77777777" w:rsidR="00D9690F" w:rsidRDefault="00D9690F" w:rsidP="00481E44">
            <w:pPr>
              <w:jc w:val="center"/>
            </w:pPr>
            <w:r w:rsidRPr="006A0937">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D09857" w14:textId="77777777" w:rsidR="00D9690F" w:rsidRDefault="00D9690F" w:rsidP="00D9690F">
            <w:pPr>
              <w:jc w:val="center"/>
              <w:rPr>
                <w:rFonts w:ascii="Calibri" w:hAnsi="Calibri"/>
                <w:color w:val="000000"/>
                <w:sz w:val="22"/>
                <w:szCs w:val="22"/>
              </w:rPr>
            </w:pPr>
            <w:r>
              <w:rPr>
                <w:rFonts w:ascii="Calibri" w:hAnsi="Calibri"/>
                <w:color w:val="000000"/>
                <w:sz w:val="22"/>
                <w:szCs w:val="22"/>
              </w:rPr>
              <w:t>111-02-4</w:t>
            </w:r>
          </w:p>
        </w:tc>
        <w:tc>
          <w:tcPr>
            <w:tcW w:w="1507" w:type="dxa"/>
            <w:vAlign w:val="center"/>
          </w:tcPr>
          <w:p w14:paraId="32712855" w14:textId="77777777" w:rsidR="00D9690F" w:rsidRDefault="00D9690F">
            <w:pPr>
              <w:jc w:val="center"/>
              <w:rPr>
                <w:rFonts w:ascii="Calibri" w:hAnsi="Calibri"/>
                <w:color w:val="000000"/>
                <w:sz w:val="22"/>
                <w:szCs w:val="22"/>
              </w:rPr>
            </w:pPr>
            <w:r>
              <w:rPr>
                <w:rFonts w:ascii="Calibri" w:hAnsi="Calibri"/>
                <w:color w:val="000000"/>
                <w:sz w:val="22"/>
                <w:szCs w:val="22"/>
              </w:rPr>
              <w:t>&lt;0.1</w:t>
            </w:r>
          </w:p>
        </w:tc>
      </w:tr>
      <w:tr w:rsidR="00D9690F" w:rsidRPr="00BA0761" w14:paraId="4B5670F2" w14:textId="77777777" w:rsidTr="00FB774C">
        <w:trPr>
          <w:trHeight w:val="300"/>
        </w:trPr>
        <w:tc>
          <w:tcPr>
            <w:tcW w:w="38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436894" w14:textId="77777777" w:rsidR="00D9690F" w:rsidRDefault="00D9690F">
            <w:pPr>
              <w:rPr>
                <w:rFonts w:ascii="Calibri" w:hAnsi="Calibri"/>
                <w:color w:val="000000"/>
                <w:sz w:val="22"/>
                <w:szCs w:val="22"/>
              </w:rPr>
            </w:pPr>
            <w:r>
              <w:rPr>
                <w:rFonts w:ascii="Calibri" w:hAnsi="Calibri"/>
                <w:color w:val="000000"/>
                <w:sz w:val="22"/>
                <w:szCs w:val="22"/>
              </w:rPr>
              <w:t>Phospholipids</w:t>
            </w:r>
          </w:p>
        </w:tc>
        <w:tc>
          <w:tcPr>
            <w:tcW w:w="2880" w:type="dxa"/>
          </w:tcPr>
          <w:p w14:paraId="5E0FB7B3" w14:textId="77777777" w:rsidR="00D9690F" w:rsidRDefault="00D9690F" w:rsidP="00481E44">
            <w:pPr>
              <w:jc w:val="center"/>
            </w:pPr>
            <w:r w:rsidRPr="006A0937">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07483D" w14:textId="77777777" w:rsidR="00D9690F" w:rsidRDefault="00D9690F" w:rsidP="00D9690F">
            <w:pPr>
              <w:jc w:val="center"/>
              <w:rPr>
                <w:rFonts w:ascii="Calibri" w:hAnsi="Calibri"/>
                <w:color w:val="000000"/>
                <w:sz w:val="22"/>
                <w:szCs w:val="22"/>
              </w:rPr>
            </w:pPr>
            <w:r>
              <w:rPr>
                <w:rFonts w:ascii="Calibri" w:hAnsi="Calibri"/>
                <w:color w:val="000000"/>
                <w:sz w:val="22"/>
                <w:szCs w:val="22"/>
              </w:rPr>
              <w:t>123465-35-0</w:t>
            </w:r>
          </w:p>
        </w:tc>
        <w:tc>
          <w:tcPr>
            <w:tcW w:w="1507" w:type="dxa"/>
            <w:vAlign w:val="center"/>
          </w:tcPr>
          <w:p w14:paraId="5E6B0973" w14:textId="77777777" w:rsidR="00D9690F" w:rsidRDefault="00D9690F">
            <w:pPr>
              <w:jc w:val="center"/>
              <w:rPr>
                <w:rFonts w:ascii="Calibri" w:hAnsi="Calibri"/>
                <w:color w:val="000000"/>
                <w:sz w:val="22"/>
                <w:szCs w:val="22"/>
              </w:rPr>
            </w:pPr>
            <w:r>
              <w:rPr>
                <w:rFonts w:ascii="Calibri" w:hAnsi="Calibri"/>
                <w:color w:val="000000"/>
                <w:sz w:val="22"/>
                <w:szCs w:val="22"/>
              </w:rPr>
              <w:t>&lt;0.1</w:t>
            </w:r>
          </w:p>
        </w:tc>
      </w:tr>
      <w:tr w:rsidR="00D9690F" w:rsidRPr="00BA0761" w14:paraId="0347C367" w14:textId="77777777" w:rsidTr="00FB774C">
        <w:trPr>
          <w:trHeight w:val="300"/>
        </w:trPr>
        <w:tc>
          <w:tcPr>
            <w:tcW w:w="38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37CA88" w14:textId="77777777" w:rsidR="00D9690F" w:rsidRPr="0004537D" w:rsidRDefault="00D9690F">
            <w:pPr>
              <w:rPr>
                <w:rFonts w:ascii="Calibri" w:hAnsi="Calibri"/>
                <w:color w:val="000000"/>
                <w:sz w:val="22"/>
                <w:szCs w:val="22"/>
              </w:rPr>
            </w:pPr>
            <w:r w:rsidRPr="0004537D">
              <w:rPr>
                <w:rFonts w:ascii="Calibri" w:hAnsi="Calibri"/>
                <w:color w:val="000000"/>
                <w:sz w:val="22"/>
                <w:szCs w:val="22"/>
              </w:rPr>
              <w:t>Honey</w:t>
            </w:r>
          </w:p>
        </w:tc>
        <w:tc>
          <w:tcPr>
            <w:tcW w:w="2880" w:type="dxa"/>
          </w:tcPr>
          <w:p w14:paraId="4D619C58" w14:textId="77777777" w:rsidR="00D9690F" w:rsidRDefault="00D9690F" w:rsidP="00481E44">
            <w:pPr>
              <w:jc w:val="center"/>
            </w:pPr>
            <w:r w:rsidRPr="006A0937">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B7CD1D" w14:textId="77777777" w:rsidR="00D9690F" w:rsidRDefault="00D9690F" w:rsidP="00D9690F">
            <w:pPr>
              <w:jc w:val="center"/>
              <w:rPr>
                <w:rFonts w:ascii="Calibri" w:hAnsi="Calibri"/>
                <w:color w:val="000000"/>
                <w:sz w:val="22"/>
                <w:szCs w:val="22"/>
              </w:rPr>
            </w:pPr>
            <w:r>
              <w:rPr>
                <w:rFonts w:ascii="Calibri" w:hAnsi="Calibri"/>
                <w:color w:val="000000"/>
                <w:sz w:val="22"/>
                <w:szCs w:val="22"/>
              </w:rPr>
              <w:t>8028-66-8</w:t>
            </w:r>
          </w:p>
        </w:tc>
        <w:tc>
          <w:tcPr>
            <w:tcW w:w="1507" w:type="dxa"/>
            <w:vAlign w:val="center"/>
          </w:tcPr>
          <w:p w14:paraId="0A448FA8" w14:textId="77777777" w:rsidR="00D9690F" w:rsidRDefault="00D9690F">
            <w:pPr>
              <w:jc w:val="center"/>
              <w:rPr>
                <w:rFonts w:ascii="Calibri" w:hAnsi="Calibri"/>
                <w:color w:val="000000"/>
                <w:sz w:val="22"/>
                <w:szCs w:val="22"/>
              </w:rPr>
            </w:pPr>
            <w:r>
              <w:rPr>
                <w:rFonts w:ascii="Calibri" w:hAnsi="Calibri"/>
                <w:color w:val="000000"/>
                <w:sz w:val="22"/>
                <w:szCs w:val="22"/>
              </w:rPr>
              <w:t>&lt;0.1</w:t>
            </w:r>
          </w:p>
        </w:tc>
      </w:tr>
      <w:tr w:rsidR="006255C9" w:rsidRPr="00BA0761" w14:paraId="027ACCC6" w14:textId="77777777" w:rsidTr="00FB774C">
        <w:trPr>
          <w:trHeight w:val="300"/>
        </w:trPr>
        <w:tc>
          <w:tcPr>
            <w:tcW w:w="38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BEED19" w14:textId="0B857DFE" w:rsidR="006255C9" w:rsidRPr="0004537D" w:rsidRDefault="006255C9">
            <w:pPr>
              <w:rPr>
                <w:rFonts w:ascii="Calibri" w:hAnsi="Calibri"/>
                <w:color w:val="000000"/>
                <w:sz w:val="22"/>
                <w:szCs w:val="22"/>
              </w:rPr>
            </w:pPr>
            <w:r w:rsidRPr="0004537D">
              <w:rPr>
                <w:rFonts w:ascii="Calibri" w:hAnsi="Calibri"/>
                <w:color w:val="000000"/>
                <w:sz w:val="22"/>
                <w:szCs w:val="22"/>
              </w:rPr>
              <w:t xml:space="preserve">Parfum </w:t>
            </w:r>
          </w:p>
        </w:tc>
        <w:tc>
          <w:tcPr>
            <w:tcW w:w="2880" w:type="dxa"/>
          </w:tcPr>
          <w:p w14:paraId="2D9ADCB5" w14:textId="1B3F32BF" w:rsidR="006255C9" w:rsidRPr="006A0937" w:rsidRDefault="006255C9" w:rsidP="00481E44">
            <w:pPr>
              <w:jc w:val="center"/>
            </w:pPr>
            <w: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11D2B6" w14:textId="462A4B45" w:rsidR="006255C9" w:rsidRDefault="006255C9" w:rsidP="00D9690F">
            <w:pPr>
              <w:jc w:val="center"/>
              <w:rPr>
                <w:rFonts w:ascii="Calibri" w:hAnsi="Calibri"/>
                <w:color w:val="000000"/>
                <w:sz w:val="22"/>
                <w:szCs w:val="22"/>
              </w:rPr>
            </w:pPr>
            <w:r>
              <w:rPr>
                <w:rFonts w:ascii="Calibri" w:hAnsi="Calibri"/>
                <w:color w:val="000000"/>
                <w:sz w:val="22"/>
                <w:szCs w:val="22"/>
              </w:rPr>
              <w:t>N/A</w:t>
            </w:r>
          </w:p>
        </w:tc>
        <w:tc>
          <w:tcPr>
            <w:tcW w:w="1507" w:type="dxa"/>
            <w:vAlign w:val="center"/>
          </w:tcPr>
          <w:p w14:paraId="2BCD6A7B" w14:textId="6F791475" w:rsidR="006255C9" w:rsidRDefault="006255C9">
            <w:pPr>
              <w:jc w:val="center"/>
              <w:rPr>
                <w:rFonts w:ascii="Calibri" w:hAnsi="Calibri"/>
                <w:color w:val="000000"/>
                <w:sz w:val="22"/>
                <w:szCs w:val="22"/>
              </w:rPr>
            </w:pPr>
            <w:r>
              <w:rPr>
                <w:rFonts w:ascii="Calibri" w:hAnsi="Calibri"/>
                <w:color w:val="000000"/>
                <w:sz w:val="22"/>
                <w:szCs w:val="22"/>
              </w:rPr>
              <w:t>&lt;0.1</w:t>
            </w:r>
          </w:p>
        </w:tc>
      </w:tr>
      <w:tr w:rsidR="006255C9" w:rsidRPr="00BA0761" w14:paraId="495F71CC" w14:textId="77777777" w:rsidTr="00AF35F6">
        <w:trPr>
          <w:trHeight w:val="300"/>
        </w:trPr>
        <w:tc>
          <w:tcPr>
            <w:tcW w:w="38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1FEFB3" w14:textId="77777777" w:rsidR="006255C9" w:rsidRDefault="006255C9" w:rsidP="006255C9">
            <w:pPr>
              <w:rPr>
                <w:rFonts w:ascii="Calibri" w:hAnsi="Calibri"/>
                <w:color w:val="000000"/>
                <w:sz w:val="22"/>
                <w:szCs w:val="22"/>
              </w:rPr>
            </w:pPr>
            <w:r>
              <w:rPr>
                <w:rFonts w:ascii="Calibri" w:hAnsi="Calibri"/>
                <w:color w:val="000000"/>
                <w:sz w:val="22"/>
                <w:szCs w:val="22"/>
              </w:rPr>
              <w:t>Benzyl Benzoate</w:t>
            </w:r>
          </w:p>
        </w:tc>
        <w:tc>
          <w:tcPr>
            <w:tcW w:w="2880" w:type="dxa"/>
          </w:tcPr>
          <w:p w14:paraId="2B3BA975" w14:textId="77777777" w:rsidR="006255C9" w:rsidRDefault="006255C9" w:rsidP="006255C9">
            <w:pPr>
              <w:jc w:val="center"/>
            </w:pPr>
            <w:r w:rsidRPr="006A0937">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E0A8A0" w14:textId="77777777" w:rsidR="006255C9" w:rsidRDefault="006255C9" w:rsidP="006255C9">
            <w:pPr>
              <w:jc w:val="center"/>
              <w:rPr>
                <w:rFonts w:ascii="Calibri" w:hAnsi="Calibri"/>
                <w:color w:val="000000"/>
                <w:sz w:val="22"/>
                <w:szCs w:val="22"/>
              </w:rPr>
            </w:pPr>
            <w:r>
              <w:rPr>
                <w:rFonts w:ascii="Calibri" w:hAnsi="Calibri"/>
                <w:color w:val="000000"/>
                <w:sz w:val="22"/>
                <w:szCs w:val="22"/>
              </w:rPr>
              <w:t>120-51-4</w:t>
            </w:r>
          </w:p>
        </w:tc>
        <w:tc>
          <w:tcPr>
            <w:tcW w:w="1507" w:type="dxa"/>
          </w:tcPr>
          <w:p w14:paraId="07B1C1AB" w14:textId="782995DA" w:rsidR="006255C9" w:rsidRDefault="006255C9" w:rsidP="006255C9">
            <w:pPr>
              <w:jc w:val="center"/>
              <w:rPr>
                <w:rFonts w:ascii="Calibri" w:hAnsi="Calibri"/>
                <w:color w:val="000000"/>
                <w:sz w:val="22"/>
                <w:szCs w:val="22"/>
              </w:rPr>
            </w:pPr>
            <w:r w:rsidRPr="00A92BF3">
              <w:rPr>
                <w:rFonts w:ascii="Calibri" w:hAnsi="Calibri"/>
                <w:color w:val="000000"/>
                <w:sz w:val="22"/>
                <w:szCs w:val="22"/>
              </w:rPr>
              <w:t>&lt;0.001</w:t>
            </w:r>
          </w:p>
        </w:tc>
      </w:tr>
      <w:tr w:rsidR="006255C9" w:rsidRPr="00BA0761" w14:paraId="3710270B" w14:textId="77777777" w:rsidTr="00AF35F6">
        <w:trPr>
          <w:trHeight w:val="300"/>
        </w:trPr>
        <w:tc>
          <w:tcPr>
            <w:tcW w:w="38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9D6D2F" w14:textId="77777777" w:rsidR="006255C9" w:rsidRDefault="006255C9" w:rsidP="006255C9">
            <w:pPr>
              <w:rPr>
                <w:rFonts w:ascii="Calibri" w:hAnsi="Calibri"/>
                <w:color w:val="000000"/>
                <w:sz w:val="22"/>
                <w:szCs w:val="22"/>
              </w:rPr>
            </w:pPr>
            <w:r>
              <w:rPr>
                <w:rFonts w:ascii="Calibri" w:hAnsi="Calibri"/>
                <w:color w:val="000000"/>
                <w:sz w:val="22"/>
                <w:szCs w:val="22"/>
              </w:rPr>
              <w:t>Benzyl Alcohol</w:t>
            </w:r>
          </w:p>
        </w:tc>
        <w:tc>
          <w:tcPr>
            <w:tcW w:w="2880" w:type="dxa"/>
          </w:tcPr>
          <w:p w14:paraId="4B728841" w14:textId="77777777" w:rsidR="006255C9" w:rsidRDefault="006255C9" w:rsidP="006255C9">
            <w:pPr>
              <w:jc w:val="center"/>
            </w:pPr>
            <w:r w:rsidRPr="006A0937">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E1F9E9" w14:textId="77777777" w:rsidR="006255C9" w:rsidRDefault="006255C9" w:rsidP="006255C9">
            <w:pPr>
              <w:jc w:val="center"/>
              <w:rPr>
                <w:rFonts w:ascii="Calibri" w:hAnsi="Calibri"/>
                <w:color w:val="000000"/>
                <w:sz w:val="22"/>
                <w:szCs w:val="22"/>
              </w:rPr>
            </w:pPr>
            <w:r>
              <w:rPr>
                <w:rFonts w:ascii="Calibri" w:hAnsi="Calibri"/>
                <w:color w:val="000000"/>
                <w:sz w:val="22"/>
                <w:szCs w:val="22"/>
              </w:rPr>
              <w:t>100-51-6</w:t>
            </w:r>
          </w:p>
        </w:tc>
        <w:tc>
          <w:tcPr>
            <w:tcW w:w="1507" w:type="dxa"/>
          </w:tcPr>
          <w:p w14:paraId="0F3D2063" w14:textId="752CFFDF" w:rsidR="006255C9" w:rsidRDefault="006255C9" w:rsidP="006255C9">
            <w:pPr>
              <w:jc w:val="center"/>
              <w:rPr>
                <w:rFonts w:ascii="Calibri" w:hAnsi="Calibri"/>
                <w:color w:val="000000"/>
                <w:sz w:val="22"/>
                <w:szCs w:val="22"/>
              </w:rPr>
            </w:pPr>
            <w:r w:rsidRPr="00A92BF3">
              <w:rPr>
                <w:rFonts w:ascii="Calibri" w:hAnsi="Calibri"/>
                <w:color w:val="000000"/>
                <w:sz w:val="22"/>
                <w:szCs w:val="22"/>
              </w:rPr>
              <w:t>&lt;0.001</w:t>
            </w:r>
          </w:p>
        </w:tc>
      </w:tr>
      <w:tr w:rsidR="006255C9" w:rsidRPr="00BA0761" w14:paraId="13734F3A" w14:textId="77777777" w:rsidTr="00FB774C">
        <w:trPr>
          <w:trHeight w:val="300"/>
        </w:trPr>
        <w:tc>
          <w:tcPr>
            <w:tcW w:w="38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1C4E33" w14:textId="49B32688" w:rsidR="006255C9" w:rsidRDefault="006255C9">
            <w:pPr>
              <w:rPr>
                <w:rFonts w:ascii="Calibri" w:hAnsi="Calibri"/>
                <w:color w:val="000000"/>
                <w:sz w:val="22"/>
                <w:szCs w:val="22"/>
              </w:rPr>
            </w:pPr>
            <w:r w:rsidRPr="006255C9">
              <w:rPr>
                <w:rFonts w:ascii="Calibri" w:hAnsi="Calibri"/>
                <w:color w:val="000000"/>
                <w:sz w:val="22"/>
                <w:szCs w:val="22"/>
              </w:rPr>
              <w:t>Geraniol</w:t>
            </w:r>
          </w:p>
        </w:tc>
        <w:tc>
          <w:tcPr>
            <w:tcW w:w="2880" w:type="dxa"/>
          </w:tcPr>
          <w:p w14:paraId="7AF0AA2E" w14:textId="3D14B9F7" w:rsidR="006255C9" w:rsidRPr="006B5452" w:rsidRDefault="006255C9" w:rsidP="00481E44">
            <w:pPr>
              <w:jc w:val="center"/>
              <w:rPr>
                <w:rFonts w:ascii="Calibri" w:hAnsi="Calibri"/>
                <w:color w:val="000000"/>
                <w:sz w:val="22"/>
                <w:szCs w:val="22"/>
              </w:rPr>
            </w:pPr>
            <w:r w:rsidRPr="006B5452">
              <w:rPr>
                <w:rFonts w:ascii="Calibri" w:hAnsi="Calibri"/>
                <w:color w:val="000000"/>
                <w:sz w:val="22"/>
                <w:szCs w:val="22"/>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BD94A1" w14:textId="17D430A7" w:rsidR="006255C9" w:rsidRDefault="006255C9" w:rsidP="00D9690F">
            <w:pPr>
              <w:jc w:val="center"/>
              <w:rPr>
                <w:rFonts w:ascii="Calibri" w:hAnsi="Calibri"/>
                <w:color w:val="000000"/>
                <w:sz w:val="22"/>
                <w:szCs w:val="22"/>
              </w:rPr>
            </w:pPr>
            <w:r w:rsidRPr="006255C9">
              <w:rPr>
                <w:rFonts w:ascii="Calibri" w:hAnsi="Calibri"/>
                <w:color w:val="000000"/>
                <w:sz w:val="22"/>
                <w:szCs w:val="22"/>
              </w:rPr>
              <w:t>106-24-1</w:t>
            </w:r>
          </w:p>
        </w:tc>
        <w:tc>
          <w:tcPr>
            <w:tcW w:w="1507" w:type="dxa"/>
            <w:vAlign w:val="bottom"/>
          </w:tcPr>
          <w:p w14:paraId="6CFBD04F" w14:textId="42D73E19" w:rsidR="006255C9" w:rsidRDefault="006255C9">
            <w:pPr>
              <w:jc w:val="center"/>
              <w:rPr>
                <w:rFonts w:ascii="Calibri" w:hAnsi="Calibri"/>
                <w:color w:val="000000"/>
                <w:sz w:val="22"/>
                <w:szCs w:val="22"/>
              </w:rPr>
            </w:pPr>
            <w:r w:rsidRPr="00A92BF3">
              <w:rPr>
                <w:rFonts w:ascii="Calibri" w:hAnsi="Calibri"/>
                <w:color w:val="000000"/>
                <w:sz w:val="22"/>
                <w:szCs w:val="22"/>
              </w:rPr>
              <w:t>&lt;0.001</w:t>
            </w:r>
          </w:p>
        </w:tc>
      </w:tr>
      <w:tr w:rsidR="006255C9" w:rsidRPr="00BA0761" w14:paraId="083969EA" w14:textId="77777777" w:rsidTr="00FC36C7">
        <w:trPr>
          <w:trHeight w:val="300"/>
        </w:trPr>
        <w:tc>
          <w:tcPr>
            <w:tcW w:w="38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B6A9DD" w14:textId="429922CE" w:rsidR="006255C9" w:rsidRDefault="006B5452" w:rsidP="006255C9">
            <w:pPr>
              <w:rPr>
                <w:rFonts w:ascii="Calibri" w:hAnsi="Calibri"/>
                <w:color w:val="000000"/>
                <w:sz w:val="22"/>
                <w:szCs w:val="22"/>
              </w:rPr>
            </w:pPr>
            <w:r w:rsidRPr="006B5452">
              <w:rPr>
                <w:rFonts w:ascii="Calibri" w:hAnsi="Calibri"/>
                <w:color w:val="000000"/>
                <w:sz w:val="22"/>
                <w:szCs w:val="22"/>
              </w:rPr>
              <w:t>FD&amp;C Blue #1 (CI 42090)</w:t>
            </w:r>
          </w:p>
        </w:tc>
        <w:tc>
          <w:tcPr>
            <w:tcW w:w="2880" w:type="dxa"/>
          </w:tcPr>
          <w:p w14:paraId="579F4718" w14:textId="77777777" w:rsidR="006255C9" w:rsidRPr="006B5452" w:rsidRDefault="006255C9" w:rsidP="006255C9">
            <w:pPr>
              <w:jc w:val="center"/>
              <w:rPr>
                <w:rFonts w:ascii="Calibri" w:hAnsi="Calibri"/>
                <w:color w:val="000000"/>
                <w:sz w:val="22"/>
                <w:szCs w:val="22"/>
              </w:rPr>
            </w:pPr>
            <w:r w:rsidRPr="006B5452">
              <w:rPr>
                <w:rFonts w:ascii="Calibri" w:hAnsi="Calibri"/>
                <w:color w:val="000000"/>
                <w:sz w:val="22"/>
                <w:szCs w:val="22"/>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774C53" w14:textId="751FF03F" w:rsidR="006255C9" w:rsidRDefault="006B5452" w:rsidP="006255C9">
            <w:pPr>
              <w:jc w:val="center"/>
              <w:rPr>
                <w:rFonts w:ascii="Calibri" w:hAnsi="Calibri"/>
                <w:color w:val="000000"/>
                <w:sz w:val="22"/>
                <w:szCs w:val="22"/>
              </w:rPr>
            </w:pPr>
            <w:hyperlink r:id="rId10" w:history="1">
              <w:r w:rsidRPr="006B5452">
                <w:rPr>
                  <w:rFonts w:ascii="Calibri" w:hAnsi="Calibri"/>
                  <w:color w:val="000000"/>
                  <w:sz w:val="22"/>
                  <w:szCs w:val="22"/>
                </w:rPr>
                <w:t>99149-43-6</w:t>
              </w:r>
            </w:hyperlink>
          </w:p>
        </w:tc>
        <w:tc>
          <w:tcPr>
            <w:tcW w:w="1507" w:type="dxa"/>
          </w:tcPr>
          <w:p w14:paraId="3FB7C626" w14:textId="25F391EE" w:rsidR="006255C9" w:rsidRDefault="006255C9" w:rsidP="006255C9">
            <w:pPr>
              <w:jc w:val="center"/>
              <w:rPr>
                <w:rFonts w:ascii="Calibri" w:hAnsi="Calibri"/>
                <w:color w:val="000000"/>
                <w:sz w:val="22"/>
                <w:szCs w:val="22"/>
              </w:rPr>
            </w:pPr>
            <w:r w:rsidRPr="0038312E">
              <w:rPr>
                <w:rFonts w:ascii="Calibri" w:hAnsi="Calibri"/>
                <w:color w:val="000000"/>
                <w:sz w:val="22"/>
                <w:szCs w:val="22"/>
              </w:rPr>
              <w:t>&lt;0.01</w:t>
            </w:r>
          </w:p>
        </w:tc>
      </w:tr>
      <w:tr w:rsidR="006255C9" w:rsidRPr="00BA0761" w14:paraId="5F29DC68" w14:textId="77777777" w:rsidTr="00FC36C7">
        <w:trPr>
          <w:trHeight w:val="300"/>
        </w:trPr>
        <w:tc>
          <w:tcPr>
            <w:tcW w:w="38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A0DBC6" w14:textId="3066EB15" w:rsidR="006255C9" w:rsidRDefault="006B5452" w:rsidP="006255C9">
            <w:pPr>
              <w:rPr>
                <w:rFonts w:ascii="Calibri" w:hAnsi="Calibri"/>
                <w:color w:val="000000"/>
                <w:sz w:val="22"/>
                <w:szCs w:val="22"/>
              </w:rPr>
            </w:pPr>
            <w:r w:rsidRPr="006B5452">
              <w:rPr>
                <w:rFonts w:ascii="Calibri" w:hAnsi="Calibri"/>
                <w:color w:val="000000"/>
                <w:sz w:val="22"/>
                <w:szCs w:val="22"/>
              </w:rPr>
              <w:t>D&amp;C Red #17 (CI 26100)</w:t>
            </w:r>
          </w:p>
        </w:tc>
        <w:tc>
          <w:tcPr>
            <w:tcW w:w="2880" w:type="dxa"/>
          </w:tcPr>
          <w:p w14:paraId="3F1C0363" w14:textId="77777777" w:rsidR="006255C9" w:rsidRPr="006B5452" w:rsidRDefault="006255C9" w:rsidP="006255C9">
            <w:pPr>
              <w:jc w:val="center"/>
              <w:rPr>
                <w:rFonts w:ascii="Calibri" w:hAnsi="Calibri"/>
                <w:color w:val="000000"/>
                <w:sz w:val="22"/>
                <w:szCs w:val="22"/>
              </w:rPr>
            </w:pPr>
            <w:r w:rsidRPr="006B5452">
              <w:rPr>
                <w:rFonts w:ascii="Calibri" w:hAnsi="Calibri"/>
                <w:color w:val="000000"/>
                <w:sz w:val="22"/>
                <w:szCs w:val="22"/>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BAB93E" w14:textId="50513DEE" w:rsidR="006255C9" w:rsidRDefault="006B5452" w:rsidP="006255C9">
            <w:pPr>
              <w:jc w:val="center"/>
              <w:rPr>
                <w:rFonts w:ascii="Calibri" w:hAnsi="Calibri"/>
                <w:color w:val="000000"/>
                <w:sz w:val="22"/>
                <w:szCs w:val="22"/>
              </w:rPr>
            </w:pPr>
            <w:r w:rsidRPr="006B5452">
              <w:rPr>
                <w:rFonts w:ascii="Calibri" w:hAnsi="Calibri"/>
                <w:color w:val="000000"/>
                <w:sz w:val="22"/>
                <w:szCs w:val="22"/>
              </w:rPr>
              <w:t>85-86-9</w:t>
            </w:r>
          </w:p>
        </w:tc>
        <w:tc>
          <w:tcPr>
            <w:tcW w:w="1507" w:type="dxa"/>
          </w:tcPr>
          <w:p w14:paraId="066155EB" w14:textId="781F3C3E" w:rsidR="006255C9" w:rsidRDefault="006255C9" w:rsidP="006255C9">
            <w:pPr>
              <w:jc w:val="center"/>
              <w:rPr>
                <w:rFonts w:ascii="Calibri" w:hAnsi="Calibri"/>
                <w:color w:val="000000"/>
                <w:sz w:val="22"/>
                <w:szCs w:val="22"/>
              </w:rPr>
            </w:pPr>
            <w:r w:rsidRPr="0038312E">
              <w:rPr>
                <w:rFonts w:ascii="Calibri" w:hAnsi="Calibri"/>
                <w:color w:val="000000"/>
                <w:sz w:val="22"/>
                <w:szCs w:val="22"/>
              </w:rPr>
              <w:t>&lt;0.01</w:t>
            </w:r>
          </w:p>
        </w:tc>
      </w:tr>
      <w:tr w:rsidR="006255C9" w:rsidRPr="00BA0761" w14:paraId="4F89AB18" w14:textId="77777777" w:rsidTr="00FC36C7">
        <w:trPr>
          <w:trHeight w:val="300"/>
        </w:trPr>
        <w:tc>
          <w:tcPr>
            <w:tcW w:w="38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F958EC" w14:textId="77777777" w:rsidR="006255C9" w:rsidRDefault="006255C9" w:rsidP="006255C9">
            <w:pPr>
              <w:rPr>
                <w:rFonts w:ascii="Calibri" w:hAnsi="Calibri"/>
                <w:color w:val="000000"/>
                <w:sz w:val="22"/>
                <w:szCs w:val="22"/>
              </w:rPr>
            </w:pPr>
            <w:r>
              <w:rPr>
                <w:rFonts w:ascii="Calibri" w:hAnsi="Calibri"/>
                <w:color w:val="000000"/>
                <w:sz w:val="22"/>
                <w:szCs w:val="22"/>
              </w:rPr>
              <w:t>FD&amp;C Yellow #5 (CI 19140)</w:t>
            </w:r>
          </w:p>
        </w:tc>
        <w:tc>
          <w:tcPr>
            <w:tcW w:w="2880" w:type="dxa"/>
          </w:tcPr>
          <w:p w14:paraId="6FD53916" w14:textId="77777777" w:rsidR="006255C9" w:rsidRPr="006B5452" w:rsidRDefault="006255C9" w:rsidP="006255C9">
            <w:pPr>
              <w:jc w:val="center"/>
              <w:rPr>
                <w:rFonts w:ascii="Calibri" w:hAnsi="Calibri"/>
                <w:color w:val="000000"/>
                <w:sz w:val="22"/>
                <w:szCs w:val="22"/>
              </w:rPr>
            </w:pPr>
            <w:r w:rsidRPr="006B5452">
              <w:rPr>
                <w:rFonts w:ascii="Calibri" w:hAnsi="Calibri"/>
                <w:color w:val="000000"/>
                <w:sz w:val="22"/>
                <w:szCs w:val="22"/>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FBFBA6" w14:textId="77777777" w:rsidR="006255C9" w:rsidRDefault="006255C9" w:rsidP="006255C9">
            <w:pPr>
              <w:jc w:val="center"/>
              <w:rPr>
                <w:rFonts w:ascii="Calibri" w:hAnsi="Calibri"/>
                <w:color w:val="000000"/>
                <w:sz w:val="22"/>
                <w:szCs w:val="22"/>
              </w:rPr>
            </w:pPr>
            <w:r>
              <w:rPr>
                <w:rFonts w:ascii="Calibri" w:hAnsi="Calibri"/>
                <w:color w:val="000000"/>
                <w:sz w:val="22"/>
                <w:szCs w:val="22"/>
              </w:rPr>
              <w:t>1934-21-0</w:t>
            </w:r>
          </w:p>
        </w:tc>
        <w:tc>
          <w:tcPr>
            <w:tcW w:w="1507" w:type="dxa"/>
          </w:tcPr>
          <w:p w14:paraId="1AF1F67C" w14:textId="64325959" w:rsidR="006255C9" w:rsidRDefault="006255C9" w:rsidP="006255C9">
            <w:pPr>
              <w:jc w:val="center"/>
              <w:rPr>
                <w:rFonts w:ascii="Calibri" w:hAnsi="Calibri"/>
                <w:color w:val="000000"/>
                <w:sz w:val="22"/>
                <w:szCs w:val="22"/>
              </w:rPr>
            </w:pPr>
            <w:r w:rsidRPr="0038312E">
              <w:rPr>
                <w:rFonts w:ascii="Calibri" w:hAnsi="Calibri"/>
                <w:color w:val="000000"/>
                <w:sz w:val="22"/>
                <w:szCs w:val="22"/>
              </w:rPr>
              <w:t>&lt;0.01</w:t>
            </w:r>
          </w:p>
        </w:tc>
      </w:tr>
      <w:tr w:rsidR="006255C9" w:rsidRPr="00BA0761" w14:paraId="68144C22" w14:textId="77777777" w:rsidTr="00FC36C7">
        <w:trPr>
          <w:trHeight w:val="300"/>
        </w:trPr>
        <w:tc>
          <w:tcPr>
            <w:tcW w:w="38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758C76" w14:textId="77777777" w:rsidR="006255C9" w:rsidRDefault="006255C9" w:rsidP="006255C9">
            <w:pPr>
              <w:rPr>
                <w:rFonts w:ascii="Calibri" w:hAnsi="Calibri"/>
                <w:color w:val="000000"/>
                <w:sz w:val="22"/>
                <w:szCs w:val="22"/>
              </w:rPr>
            </w:pPr>
            <w:r>
              <w:rPr>
                <w:rFonts w:ascii="Calibri" w:hAnsi="Calibri"/>
                <w:color w:val="000000"/>
                <w:sz w:val="22"/>
                <w:szCs w:val="22"/>
              </w:rPr>
              <w:t>D&amp;C Yellow #11 (CI 47000)</w:t>
            </w:r>
          </w:p>
        </w:tc>
        <w:tc>
          <w:tcPr>
            <w:tcW w:w="2880" w:type="dxa"/>
          </w:tcPr>
          <w:p w14:paraId="0B9A756B" w14:textId="77777777" w:rsidR="006255C9" w:rsidRDefault="006255C9" w:rsidP="006255C9">
            <w:pPr>
              <w:jc w:val="center"/>
            </w:pPr>
            <w:r w:rsidRPr="006A0937">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9748BC" w14:textId="77777777" w:rsidR="006255C9" w:rsidRDefault="006255C9" w:rsidP="006255C9">
            <w:pPr>
              <w:jc w:val="center"/>
              <w:rPr>
                <w:rFonts w:ascii="Calibri" w:hAnsi="Calibri"/>
                <w:color w:val="000000"/>
                <w:sz w:val="22"/>
                <w:szCs w:val="22"/>
              </w:rPr>
            </w:pPr>
            <w:r>
              <w:rPr>
                <w:rFonts w:ascii="Calibri" w:hAnsi="Calibri"/>
                <w:color w:val="000000"/>
                <w:sz w:val="22"/>
                <w:szCs w:val="22"/>
              </w:rPr>
              <w:t>8003-22-3</w:t>
            </w:r>
          </w:p>
        </w:tc>
        <w:tc>
          <w:tcPr>
            <w:tcW w:w="1507" w:type="dxa"/>
          </w:tcPr>
          <w:p w14:paraId="29CE3D59" w14:textId="1888B167" w:rsidR="006255C9" w:rsidRDefault="006255C9" w:rsidP="006255C9">
            <w:pPr>
              <w:jc w:val="center"/>
              <w:rPr>
                <w:rFonts w:ascii="Calibri" w:hAnsi="Calibri"/>
                <w:color w:val="000000"/>
                <w:sz w:val="22"/>
                <w:szCs w:val="22"/>
              </w:rPr>
            </w:pPr>
            <w:r w:rsidRPr="0038312E">
              <w:rPr>
                <w:rFonts w:ascii="Calibri" w:hAnsi="Calibri"/>
                <w:color w:val="000000"/>
                <w:sz w:val="22"/>
                <w:szCs w:val="22"/>
              </w:rPr>
              <w:t>&lt;0.01</w:t>
            </w:r>
          </w:p>
        </w:tc>
      </w:tr>
    </w:tbl>
    <w:p w14:paraId="6DB99528" w14:textId="77777777" w:rsidR="0036053F" w:rsidRPr="00BA0761" w:rsidRDefault="00781C87">
      <w:pPr>
        <w:autoSpaceDE w:val="0"/>
        <w:rPr>
          <w:rFonts w:ascii="Verdana" w:eastAsia="TimesNewRomanPS-BoldMT" w:hAnsi="Verdana" w:cs="TimesNewRomanPS-BoldMT"/>
          <w:b/>
          <w:bCs/>
          <w:sz w:val="18"/>
          <w:szCs w:val="18"/>
          <w:u w:val="single"/>
        </w:rPr>
      </w:pPr>
      <w:r>
        <w:rPr>
          <w:rFonts w:ascii="Verdana" w:eastAsia="TimesNewRomanPS-BoldMT" w:hAnsi="Verdana" w:cs="TimesNewRomanPS-BoldMT"/>
          <w:sz w:val="16"/>
          <w:szCs w:val="16"/>
        </w:rPr>
        <w:t>Note: Some Specific chemical Identities and/or exact percentage (Concentrations) have been withheld as a trade secret.</w:t>
      </w:r>
    </w:p>
    <w:p w14:paraId="15A2D642" w14:textId="6AF49855" w:rsidR="00EF51FE" w:rsidRPr="00BA0761" w:rsidRDefault="00EF51FE" w:rsidP="00FB774C">
      <w:pPr>
        <w:tabs>
          <w:tab w:val="left" w:pos="7380"/>
        </w:tabs>
        <w:autoSpaceDE w:val="0"/>
        <w:rPr>
          <w:rFonts w:ascii="Verdana" w:eastAsia="TimesNewRomanPS-BoldMT" w:hAnsi="Verdana" w:cs="TimesNewRomanPS-BoldMT"/>
          <w:b/>
          <w:bCs/>
          <w:sz w:val="18"/>
          <w:szCs w:val="18"/>
          <w:u w:val="single"/>
        </w:rPr>
      </w:pPr>
    </w:p>
    <w:p w14:paraId="23024D4A" w14:textId="77777777" w:rsidR="008A5D1C" w:rsidRPr="00BA0761" w:rsidRDefault="00583D0A">
      <w:pPr>
        <w:autoSpaceDE w:val="0"/>
        <w:rPr>
          <w:rFonts w:ascii="Verdana" w:eastAsia="TimesNewRomanPS-BoldMT" w:hAnsi="Verdana" w:cs="TimesNewRomanPS-BoldMT"/>
          <w:b/>
          <w:bCs/>
          <w:sz w:val="18"/>
          <w:szCs w:val="18"/>
          <w:u w:val="single"/>
        </w:rPr>
      </w:pPr>
      <w:r>
        <w:rPr>
          <w:rFonts w:ascii="Verdana" w:eastAsia="TimesNewRomanPS-BoldMT" w:hAnsi="Verdana" w:cs="TimesNewRomanPS-BoldMT"/>
          <w:b/>
          <w:bCs/>
          <w:noProof/>
          <w:sz w:val="20"/>
          <w:szCs w:val="20"/>
          <w:u w:val="single"/>
        </w:rPr>
        <mc:AlternateContent>
          <mc:Choice Requires="wps">
            <w:drawing>
              <wp:inline distT="0" distB="0" distL="0" distR="0" wp14:anchorId="50F5FDA6" wp14:editId="0810AB17">
                <wp:extent cx="6322060" cy="316865"/>
                <wp:effectExtent l="9525" t="9525" r="12065" b="698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060" cy="316865"/>
                        </a:xfrm>
                        <a:prstGeom prst="rect">
                          <a:avLst/>
                        </a:prstGeom>
                        <a:solidFill>
                          <a:srgbClr val="4F81BD"/>
                        </a:solidFill>
                        <a:ln w="9525">
                          <a:solidFill>
                            <a:srgbClr val="000000"/>
                          </a:solidFill>
                          <a:miter lim="800000"/>
                          <a:headEnd/>
                          <a:tailEnd/>
                        </a:ln>
                      </wps:spPr>
                      <wps:txbx>
                        <w:txbxContent>
                          <w:p w14:paraId="085F47D7" w14:textId="77777777" w:rsidR="00E629E1" w:rsidRPr="007E73D8" w:rsidRDefault="00E629E1" w:rsidP="00E629E1">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4</w:t>
                            </w:r>
                            <w:r w:rsidRPr="007E73D8">
                              <w:rPr>
                                <w:rFonts w:ascii="Verdana" w:hAnsi="Verdana"/>
                                <w:color w:val="FFFFFF"/>
                                <w:sz w:val="28"/>
                                <w:szCs w:val="28"/>
                              </w:rPr>
                              <w:t xml:space="preserve">: </w:t>
                            </w:r>
                            <w:r>
                              <w:rPr>
                                <w:rFonts w:ascii="Verdana" w:hAnsi="Verdana"/>
                                <w:color w:val="FFFFFF"/>
                                <w:sz w:val="28"/>
                                <w:szCs w:val="28"/>
                              </w:rPr>
                              <w:t>First-Aid Measures</w:t>
                            </w:r>
                          </w:p>
                        </w:txbxContent>
                      </wps:txbx>
                      <wps:bodyPr rot="0" vert="horz" wrap="square" lIns="91440" tIns="45720" rIns="91440" bIns="45720" anchor="t" anchorCtr="0" upright="1">
                        <a:spAutoFit/>
                      </wps:bodyPr>
                    </wps:wsp>
                  </a:graphicData>
                </a:graphic>
              </wp:inline>
            </w:drawing>
          </mc:Choice>
          <mc:Fallback>
            <w:pict>
              <v:shape w14:anchorId="50F5FDA6" id="_x0000_s1029" type="#_x0000_t202" style="width:497.8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" fillcolor="#4f81bd">
                <v:textbox style="mso-fit-shape-to-text:t">
                  <w:txbxContent>
                    <w:p w14:paraId="085F47D7" w14:textId="77777777" w:rsidR="00E629E1" w:rsidRPr="007E73D8" w:rsidRDefault="00E629E1" w:rsidP="00E629E1">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4</w:t>
                      </w:r>
                      <w:r w:rsidRPr="007E73D8">
                        <w:rPr>
                          <w:rFonts w:ascii="Verdana" w:hAnsi="Verdana"/>
                          <w:color w:val="FFFFFF"/>
                          <w:sz w:val="28"/>
                          <w:szCs w:val="28"/>
                        </w:rPr>
                        <w:t xml:space="preserve">: </w:t>
                      </w:r>
                      <w:r>
                        <w:rPr>
                          <w:rFonts w:ascii="Verdana" w:hAnsi="Verdana"/>
                          <w:color w:val="FFFFFF"/>
                          <w:sz w:val="28"/>
                          <w:szCs w:val="28"/>
                        </w:rPr>
                        <w:t>First-Aid Measures</w:t>
                      </w:r>
                    </w:p>
                  </w:txbxContent>
                </v:textbox>
                <w10:anchorlock/>
              </v:shape>
            </w:pict>
          </mc:Fallback>
        </mc:AlternateContent>
      </w:r>
    </w:p>
    <w:p w14:paraId="2A5BC2E9" w14:textId="77777777" w:rsidR="00010D43" w:rsidRPr="00BA0761" w:rsidRDefault="00010D43" w:rsidP="00010D43">
      <w:pPr>
        <w:autoSpaceDE w:val="0"/>
        <w:rPr>
          <w:rFonts w:ascii="Verdana" w:eastAsia="TimesNewRomanPS-BoldMT" w:hAnsi="Verdana" w:cs="TimesNewRomanPS-BoldMT"/>
          <w:b/>
          <w:bCs/>
          <w:sz w:val="18"/>
          <w:szCs w:val="18"/>
        </w:rPr>
      </w:pPr>
    </w:p>
    <w:p w14:paraId="1D5132DF" w14:textId="77777777" w:rsidR="00010D43" w:rsidRPr="00BA0761" w:rsidRDefault="00010D43" w:rsidP="00010D43">
      <w:pPr>
        <w:autoSpaceDE w:val="0"/>
        <w:rPr>
          <w:rFonts w:ascii="Verdana" w:eastAsia="TimesNewRomanPS-BoldMT" w:hAnsi="Verdana" w:cs="TimesNewRomanPS-BoldMT"/>
          <w:bCs/>
          <w:iCs/>
          <w:sz w:val="18"/>
          <w:szCs w:val="18"/>
        </w:rPr>
      </w:pPr>
      <w:r w:rsidRPr="00BA0761">
        <w:rPr>
          <w:rFonts w:ascii="Verdana" w:eastAsia="TimesNewRomanPS-BoldMT" w:hAnsi="Verdana" w:cs="TimesNewRomanPS-BoldMT"/>
          <w:bCs/>
          <w:sz w:val="18"/>
          <w:szCs w:val="18"/>
        </w:rPr>
        <w:t xml:space="preserve">Threshold Limit </w:t>
      </w:r>
      <w:r w:rsidR="0036053F" w:rsidRPr="00BA0761">
        <w:rPr>
          <w:rFonts w:ascii="Verdana" w:eastAsia="TimesNewRomanPS-BoldMT" w:hAnsi="Verdana" w:cs="TimesNewRomanPS-BoldMT"/>
          <w:bCs/>
          <w:sz w:val="18"/>
          <w:szCs w:val="18"/>
        </w:rPr>
        <w:t>value</w:t>
      </w:r>
      <w:r w:rsidR="0036053F" w:rsidRPr="00BA0761">
        <w:rPr>
          <w:rFonts w:ascii="Verdana" w:eastAsia="TimesNewRomanPS-BoldMT" w:hAnsi="Verdana" w:cs="TimesNewRomanPS-BoldMT"/>
          <w:bCs/>
          <w:iCs/>
          <w:sz w:val="18"/>
          <w:szCs w:val="18"/>
        </w:rPr>
        <w:t>: N/A</w:t>
      </w:r>
    </w:p>
    <w:p w14:paraId="4F1960C3" w14:textId="77777777" w:rsidR="00010D43" w:rsidRPr="00BA0761" w:rsidRDefault="00010D43" w:rsidP="00010D43">
      <w:pPr>
        <w:autoSpaceDE w:val="0"/>
        <w:rPr>
          <w:rFonts w:ascii="Verdana" w:eastAsia="TimesNewRomanPS-BoldMT" w:hAnsi="Verdana" w:cs="TimesNewRomanPS-BoldMT"/>
          <w:b/>
          <w:bCs/>
          <w:sz w:val="18"/>
          <w:szCs w:val="18"/>
        </w:rPr>
      </w:pPr>
    </w:p>
    <w:p w14:paraId="1BA20B2F" w14:textId="77777777" w:rsidR="00010D43" w:rsidRPr="00BA0761" w:rsidRDefault="00010D43" w:rsidP="00010D43">
      <w:pPr>
        <w:autoSpaceDE w:val="0"/>
        <w:rPr>
          <w:rFonts w:ascii="Verdana" w:eastAsia="TimesNewRomanPS-BoldMT" w:hAnsi="Verdana" w:cs="TimesNewRomanPS-BoldMT"/>
          <w:b/>
          <w:bCs/>
          <w:sz w:val="18"/>
          <w:szCs w:val="18"/>
          <w:u w:val="single"/>
        </w:rPr>
      </w:pPr>
      <w:r w:rsidRPr="00BA0761">
        <w:rPr>
          <w:rFonts w:ascii="Verdana" w:eastAsia="TimesNewRomanPS-BoldMT" w:hAnsi="Verdana" w:cs="TimesNewRomanPS-BoldMT"/>
          <w:b/>
          <w:bCs/>
          <w:sz w:val="18"/>
          <w:szCs w:val="18"/>
          <w:u w:val="single"/>
        </w:rPr>
        <w:t>Emergency and First Aid Procedures</w:t>
      </w:r>
    </w:p>
    <w:p w14:paraId="3293C498" w14:textId="77777777" w:rsidR="00010D43" w:rsidRPr="00BA0761" w:rsidRDefault="00010D43" w:rsidP="00010D43">
      <w:pPr>
        <w:autoSpaceDE w:val="0"/>
        <w:rPr>
          <w:rFonts w:ascii="Verdana" w:eastAsia="TimesNewRomanPSMT" w:hAnsi="Verdana" w:cs="TimesNewRomanPSMT"/>
          <w:sz w:val="18"/>
          <w:szCs w:val="18"/>
        </w:rPr>
      </w:pPr>
      <w:r w:rsidRPr="00BA0761">
        <w:rPr>
          <w:rFonts w:ascii="Verdana" w:eastAsia="TimesNewRomanPS-BoldMT" w:hAnsi="Verdana" w:cs="TimesNewRomanPS-BoldMT"/>
          <w:b/>
          <w:bCs/>
          <w:sz w:val="18"/>
          <w:szCs w:val="18"/>
        </w:rPr>
        <w:t>1- Skin</w:t>
      </w:r>
      <w:r w:rsidRPr="00BA0761">
        <w:rPr>
          <w:rFonts w:ascii="Verdana" w:eastAsia="TimesNewRomanPSMT" w:hAnsi="Verdana" w:cs="TimesNewRomanPSMT"/>
          <w:b/>
          <w:bCs/>
          <w:sz w:val="18"/>
          <w:szCs w:val="18"/>
        </w:rPr>
        <w:t>:</w:t>
      </w:r>
      <w:r w:rsidRPr="00BA0761">
        <w:rPr>
          <w:rFonts w:ascii="Verdana" w:eastAsia="TimesNewRomanPSMT" w:hAnsi="Verdana" w:cs="TimesNewRomanPSMT"/>
          <w:sz w:val="18"/>
          <w:szCs w:val="18"/>
        </w:rPr>
        <w:t xml:space="preserve"> Discontinue use of product. Apply cold compresses to affected areas to relieve any discomfort. If discomfort persists, you should contact a physician.  </w:t>
      </w:r>
    </w:p>
    <w:p w14:paraId="69E9CFBC" w14:textId="77777777" w:rsidR="00010D43" w:rsidRPr="00BA0761" w:rsidRDefault="00010D43" w:rsidP="00010D43">
      <w:pPr>
        <w:autoSpaceDE w:val="0"/>
        <w:rPr>
          <w:rFonts w:ascii="Verdana" w:eastAsia="TimesNewRomanPSMT" w:hAnsi="Verdana" w:cs="TimesNewRomanPSMT"/>
          <w:sz w:val="18"/>
          <w:szCs w:val="18"/>
        </w:rPr>
      </w:pPr>
      <w:r w:rsidRPr="00BA0761">
        <w:rPr>
          <w:rFonts w:ascii="Verdana" w:eastAsia="TimesNewRomanPS-BoldMT" w:hAnsi="Verdana" w:cs="TimesNewRomanPS-BoldMT"/>
          <w:b/>
          <w:bCs/>
          <w:sz w:val="18"/>
          <w:szCs w:val="18"/>
        </w:rPr>
        <w:t xml:space="preserve">2 - Eyes: </w:t>
      </w:r>
      <w:r w:rsidRPr="00BA0761">
        <w:rPr>
          <w:rFonts w:ascii="Verdana" w:eastAsia="TimesNewRomanPS-BoldMT" w:hAnsi="Verdana" w:cs="TimesNewRomanPS-BoldMT"/>
          <w:sz w:val="18"/>
          <w:szCs w:val="18"/>
        </w:rPr>
        <w:t>I</w:t>
      </w:r>
      <w:r w:rsidRPr="00BA0761">
        <w:rPr>
          <w:rFonts w:ascii="Verdana" w:eastAsia="TimesNewRomanPSMT" w:hAnsi="Verdana" w:cs="TimesNewRomanPSMT"/>
          <w:sz w:val="18"/>
          <w:szCs w:val="18"/>
        </w:rPr>
        <w:t>mmediately flush with clean, lukewarm water (low pressure) occasionally lifting eyelids. Seek medical attention if irritation develops.</w:t>
      </w:r>
    </w:p>
    <w:p w14:paraId="49D35B4E" w14:textId="77777777" w:rsidR="00010D43" w:rsidRPr="00BA0761" w:rsidRDefault="00010D43" w:rsidP="00010D43">
      <w:pPr>
        <w:autoSpaceDE w:val="0"/>
        <w:rPr>
          <w:rFonts w:ascii="Verdana" w:eastAsia="TimesNewRomanPSMT" w:hAnsi="Verdana" w:cs="TimesNewRomanPSMT"/>
          <w:sz w:val="18"/>
          <w:szCs w:val="18"/>
        </w:rPr>
      </w:pPr>
      <w:r w:rsidRPr="00BA0761">
        <w:rPr>
          <w:rFonts w:ascii="Verdana" w:eastAsia="TimesNewRomanPS-BoldMT" w:hAnsi="Verdana" w:cs="TimesNewRomanPS-BoldMT"/>
          <w:b/>
          <w:bCs/>
          <w:sz w:val="18"/>
          <w:szCs w:val="18"/>
        </w:rPr>
        <w:t>3 - Inhalation:</w:t>
      </w:r>
      <w:r w:rsidRPr="00BA0761">
        <w:rPr>
          <w:rFonts w:ascii="Verdana" w:eastAsia="TimesNewRomanPSMT" w:hAnsi="Verdana" w:cs="TimesNewRomanPSMT"/>
          <w:sz w:val="18"/>
          <w:szCs w:val="18"/>
        </w:rPr>
        <w:t xml:space="preserve"> If respiratory irritation occurs, remove individual to fresh air. </w:t>
      </w:r>
    </w:p>
    <w:p w14:paraId="4C628A6A" w14:textId="77777777" w:rsidR="00010D43" w:rsidRPr="00BA0761" w:rsidRDefault="00010D43" w:rsidP="00010D43">
      <w:pPr>
        <w:autoSpaceDE w:val="0"/>
        <w:rPr>
          <w:rFonts w:ascii="Verdana" w:eastAsia="TimesNewRomanPSMT" w:hAnsi="Verdana" w:cs="TimesNewRomanPSMT"/>
          <w:sz w:val="18"/>
          <w:szCs w:val="18"/>
        </w:rPr>
      </w:pPr>
      <w:r w:rsidRPr="00BA0761">
        <w:rPr>
          <w:rFonts w:ascii="Verdana" w:eastAsia="TimesNewRomanPS-BoldMT" w:hAnsi="Verdana" w:cs="TimesNewRomanPS-BoldMT"/>
          <w:b/>
          <w:bCs/>
          <w:sz w:val="18"/>
          <w:szCs w:val="18"/>
        </w:rPr>
        <w:t xml:space="preserve">4 - Ingestion: </w:t>
      </w:r>
      <w:r w:rsidRPr="00BA0761">
        <w:rPr>
          <w:rFonts w:ascii="Verdana" w:eastAsia="TimesNewRomanPS-BoldMT" w:hAnsi="Verdana" w:cs="TimesNewRomanPS-BoldMT"/>
          <w:bCs/>
          <w:sz w:val="18"/>
          <w:szCs w:val="18"/>
        </w:rPr>
        <w:t xml:space="preserve">Accidental ingestion of product may necessitate medical attention. In case of accidental ingestion dilute with fluids (milk or water). Do not induce vomiting. </w:t>
      </w:r>
    </w:p>
    <w:p w14:paraId="67B88DBE" w14:textId="77777777" w:rsidR="00DC5E6A" w:rsidRDefault="00DC5E6A" w:rsidP="00010D43">
      <w:pPr>
        <w:autoSpaceDE w:val="0"/>
        <w:rPr>
          <w:rFonts w:ascii="Verdana" w:eastAsia="TimesNewRomanPS-BoldMT" w:hAnsi="Verdana" w:cs="TimesNewRomanPS-BoldMT"/>
          <w:b/>
          <w:bCs/>
          <w:sz w:val="18"/>
          <w:szCs w:val="18"/>
        </w:rPr>
      </w:pPr>
    </w:p>
    <w:p w14:paraId="2E22A989" w14:textId="77777777" w:rsidR="00010D43" w:rsidRPr="00BA0761" w:rsidRDefault="00583D0A" w:rsidP="00010D43">
      <w:pPr>
        <w:autoSpaceDE w:val="0"/>
        <w:rPr>
          <w:rFonts w:ascii="Verdana" w:eastAsia="TimesNewRomanPS-BoldMT" w:hAnsi="Verdana" w:cs="TimesNewRomanPS-BoldMT"/>
          <w:b/>
          <w:bCs/>
          <w:sz w:val="18"/>
          <w:szCs w:val="18"/>
          <w:u w:val="single"/>
        </w:rPr>
      </w:pPr>
      <w:r>
        <w:rPr>
          <w:rFonts w:ascii="Verdana" w:eastAsia="TimesNewRomanPS-BoldMT" w:hAnsi="Verdana" w:cs="TimesNewRomanPS-BoldMT"/>
          <w:b/>
          <w:bCs/>
          <w:noProof/>
          <w:sz w:val="20"/>
          <w:szCs w:val="20"/>
          <w:u w:val="single"/>
        </w:rPr>
        <mc:AlternateContent>
          <mc:Choice Requires="wps">
            <w:drawing>
              <wp:inline distT="0" distB="0" distL="0" distR="0" wp14:anchorId="02804669" wp14:editId="0E19CE57">
                <wp:extent cx="6322060" cy="316865"/>
                <wp:effectExtent l="9525" t="9525" r="12065" b="698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060" cy="316865"/>
                        </a:xfrm>
                        <a:prstGeom prst="rect">
                          <a:avLst/>
                        </a:prstGeom>
                        <a:solidFill>
                          <a:srgbClr val="4F81BD"/>
                        </a:solidFill>
                        <a:ln w="9525">
                          <a:solidFill>
                            <a:srgbClr val="000000"/>
                          </a:solidFill>
                          <a:miter lim="800000"/>
                          <a:headEnd/>
                          <a:tailEnd/>
                        </a:ln>
                      </wps:spPr>
                      <wps:txbx>
                        <w:txbxContent>
                          <w:p w14:paraId="0B50841F" w14:textId="77777777" w:rsidR="00E629E1" w:rsidRPr="007E73D8" w:rsidRDefault="00E629E1" w:rsidP="00E629E1">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5</w:t>
                            </w:r>
                            <w:r w:rsidRPr="007E73D8">
                              <w:rPr>
                                <w:rFonts w:ascii="Verdana" w:hAnsi="Verdana"/>
                                <w:color w:val="FFFFFF"/>
                                <w:sz w:val="28"/>
                                <w:szCs w:val="28"/>
                              </w:rPr>
                              <w:t xml:space="preserve">: </w:t>
                            </w:r>
                            <w:r>
                              <w:rPr>
                                <w:rFonts w:ascii="Verdana" w:hAnsi="Verdana"/>
                                <w:color w:val="FFFFFF"/>
                                <w:sz w:val="28"/>
                                <w:szCs w:val="28"/>
                              </w:rPr>
                              <w:t>Fire-Fighting Measures</w:t>
                            </w:r>
                          </w:p>
                        </w:txbxContent>
                      </wps:txbx>
                      <wps:bodyPr rot="0" vert="horz" wrap="square" lIns="91440" tIns="45720" rIns="91440" bIns="45720" anchor="t" anchorCtr="0" upright="1">
                        <a:spAutoFit/>
                      </wps:bodyPr>
                    </wps:wsp>
                  </a:graphicData>
                </a:graphic>
              </wp:inline>
            </w:drawing>
          </mc:Choice>
          <mc:Fallback>
            <w:pict>
              <v:shape w14:anchorId="02804669" id="_x0000_s1030" type="#_x0000_t202" style="width:497.8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" fillcolor="#4f81bd">
                <v:textbox style="mso-fit-shape-to-text:t">
                  <w:txbxContent>
                    <w:p w14:paraId="0B50841F" w14:textId="77777777" w:rsidR="00E629E1" w:rsidRPr="007E73D8" w:rsidRDefault="00E629E1" w:rsidP="00E629E1">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5</w:t>
                      </w:r>
                      <w:r w:rsidRPr="007E73D8">
                        <w:rPr>
                          <w:rFonts w:ascii="Verdana" w:hAnsi="Verdana"/>
                          <w:color w:val="FFFFFF"/>
                          <w:sz w:val="28"/>
                          <w:szCs w:val="28"/>
                        </w:rPr>
                        <w:t xml:space="preserve">: </w:t>
                      </w:r>
                      <w:r>
                        <w:rPr>
                          <w:rFonts w:ascii="Verdana" w:hAnsi="Verdana"/>
                          <w:color w:val="FFFFFF"/>
                          <w:sz w:val="28"/>
                          <w:szCs w:val="28"/>
                        </w:rPr>
                        <w:t>Fire-Fighting Measures</w:t>
                      </w:r>
                    </w:p>
                  </w:txbxContent>
                </v:textbox>
                <w10:anchorlock/>
              </v:shape>
            </w:pict>
          </mc:Fallback>
        </mc:AlternateContent>
      </w:r>
    </w:p>
    <w:p w14:paraId="02CEBBBF" w14:textId="77777777" w:rsidR="00010D43" w:rsidRPr="00BA0761" w:rsidRDefault="00010D43" w:rsidP="00010D43">
      <w:pPr>
        <w:autoSpaceDE w:val="0"/>
        <w:rPr>
          <w:rFonts w:ascii="Verdana" w:eastAsia="TimesNewRomanPS-BoldMT" w:hAnsi="Verdana" w:cs="TimesNewRomanPS-BoldMT"/>
          <w:b/>
          <w:bCs/>
          <w:sz w:val="18"/>
          <w:szCs w:val="18"/>
          <w:u w:val="single"/>
        </w:rPr>
      </w:pPr>
    </w:p>
    <w:p w14:paraId="50055318" w14:textId="77777777" w:rsidR="00010D43" w:rsidRDefault="00010D43" w:rsidP="00010D43">
      <w:pPr>
        <w:autoSpaceDE w:val="0"/>
        <w:rPr>
          <w:rFonts w:ascii="Verdana" w:eastAsia="TimesNewRomanPSMT" w:hAnsi="Verdana" w:cs="TimesNewRomanPSMT"/>
          <w:sz w:val="18"/>
          <w:szCs w:val="18"/>
        </w:rPr>
      </w:pPr>
      <w:r w:rsidRPr="00BA0761">
        <w:rPr>
          <w:rFonts w:ascii="Verdana" w:eastAsia="TimesNewRomanPS-BoldMT" w:hAnsi="Verdana" w:cs="TimesNewRomanPS-BoldMT"/>
          <w:b/>
          <w:bCs/>
          <w:sz w:val="18"/>
          <w:szCs w:val="18"/>
        </w:rPr>
        <w:t>Extinguishing Media</w:t>
      </w:r>
      <w:r w:rsidRPr="00BA0761">
        <w:rPr>
          <w:rFonts w:ascii="Verdana" w:eastAsia="TimesNewRomanPSMT" w:hAnsi="Verdana" w:cs="TimesNewRomanPSMT"/>
          <w:sz w:val="18"/>
          <w:szCs w:val="18"/>
        </w:rPr>
        <w:t>: Carbon dioxide, dry chemical, foam, or water spray</w:t>
      </w:r>
      <w:r w:rsidR="00E629E1">
        <w:rPr>
          <w:rFonts w:ascii="Verdana" w:eastAsia="TimesNewRomanPSMT" w:hAnsi="Verdana" w:cs="TimesNewRomanPSMT"/>
          <w:sz w:val="18"/>
          <w:szCs w:val="18"/>
        </w:rPr>
        <w:t>.</w:t>
      </w:r>
    </w:p>
    <w:p w14:paraId="7751AF36" w14:textId="77777777" w:rsidR="00E629E1" w:rsidRPr="00BA0761" w:rsidRDefault="00E629E1" w:rsidP="00010D43">
      <w:pPr>
        <w:autoSpaceDE w:val="0"/>
        <w:rPr>
          <w:rFonts w:ascii="Verdana" w:eastAsia="TimesNewRomanPSMT" w:hAnsi="Verdana" w:cs="TimesNewRomanPSMT"/>
          <w:sz w:val="18"/>
          <w:szCs w:val="18"/>
        </w:rPr>
      </w:pPr>
    </w:p>
    <w:p w14:paraId="13BBA640" w14:textId="77777777" w:rsidR="00010D43" w:rsidRPr="00BA0761" w:rsidRDefault="00010D43" w:rsidP="00010D43">
      <w:pPr>
        <w:autoSpaceDE w:val="0"/>
        <w:rPr>
          <w:rFonts w:ascii="Verdana" w:eastAsia="TimesNewRomanPSMT" w:hAnsi="Verdana" w:cs="TimesNewRomanPSMT"/>
          <w:sz w:val="18"/>
          <w:szCs w:val="18"/>
        </w:rPr>
      </w:pPr>
      <w:r w:rsidRPr="00BA0761">
        <w:rPr>
          <w:rFonts w:ascii="Verdana" w:eastAsia="TimesNewRomanPSMT" w:hAnsi="Verdana" w:cs="TimesNewRomanPSMT"/>
          <w:b/>
          <w:bCs/>
          <w:sz w:val="18"/>
          <w:szCs w:val="18"/>
        </w:rPr>
        <w:t>Fire Fighting Procedures</w:t>
      </w:r>
      <w:r w:rsidRPr="00BA0761">
        <w:rPr>
          <w:rFonts w:ascii="Verdana" w:eastAsia="TimesNewRomanPSMT" w:hAnsi="Verdana" w:cs="TimesNewRomanPSMT"/>
          <w:sz w:val="18"/>
          <w:szCs w:val="18"/>
        </w:rPr>
        <w:t>: Contact emergency personnel. Use self-contained breathing apparatus and full protective gear, if large quantities of product are involved.</w:t>
      </w:r>
    </w:p>
    <w:p w14:paraId="27373A2B" w14:textId="3E24AEDA" w:rsidR="00F91810" w:rsidRPr="00BA0761" w:rsidRDefault="00010D43" w:rsidP="00010D43">
      <w:pPr>
        <w:autoSpaceDE w:val="0"/>
        <w:rPr>
          <w:rFonts w:ascii="Verdana" w:eastAsia="TimesNewRomanPSMT" w:hAnsi="Verdana" w:cs="TimesNewRomanPSMT"/>
          <w:sz w:val="18"/>
          <w:szCs w:val="18"/>
        </w:rPr>
      </w:pPr>
      <w:r w:rsidRPr="00BA0761">
        <w:rPr>
          <w:rFonts w:ascii="Verdana" w:eastAsia="TimesNewRomanPSMT" w:hAnsi="Verdana" w:cs="TimesNewRomanPSMT"/>
          <w:b/>
          <w:bCs/>
          <w:sz w:val="18"/>
          <w:szCs w:val="18"/>
        </w:rPr>
        <w:t>Unusual Fire Fighting Procedures</w:t>
      </w:r>
      <w:r w:rsidRPr="00BA0761">
        <w:rPr>
          <w:rFonts w:ascii="Verdana" w:eastAsia="TimesNewRomanPSMT" w:hAnsi="Verdana" w:cs="TimesNewRomanPSMT"/>
          <w:sz w:val="18"/>
          <w:szCs w:val="18"/>
        </w:rPr>
        <w:t>: None</w:t>
      </w:r>
      <w:r w:rsidR="00F91810">
        <w:rPr>
          <w:rFonts w:ascii="Verdana" w:eastAsia="TimesNewRomanPSMT" w:hAnsi="Verdana" w:cs="TimesNewRomanPSMT"/>
          <w:sz w:val="18"/>
          <w:szCs w:val="18"/>
        </w:rPr>
        <w:t>.</w:t>
      </w:r>
    </w:p>
    <w:p w14:paraId="23CA910B" w14:textId="77777777" w:rsidR="0094411E" w:rsidRPr="00BA0761" w:rsidRDefault="0094411E" w:rsidP="00010D43">
      <w:pPr>
        <w:autoSpaceDE w:val="0"/>
        <w:rPr>
          <w:rFonts w:ascii="Verdana" w:eastAsia="TimesNewRomanPSMT" w:hAnsi="Verdana" w:cs="TimesNewRomanPSMT"/>
          <w:sz w:val="18"/>
          <w:szCs w:val="18"/>
        </w:rPr>
      </w:pPr>
    </w:p>
    <w:p w14:paraId="2D2B0EDE" w14:textId="77777777" w:rsidR="00010D43" w:rsidRPr="00BA0761" w:rsidRDefault="00583D0A" w:rsidP="00010D43">
      <w:pPr>
        <w:autoSpaceDE w:val="0"/>
        <w:rPr>
          <w:rFonts w:ascii="Verdana" w:eastAsia="TimesNewRomanPS-BoldMT" w:hAnsi="Verdana" w:cs="TimesNewRomanPS-BoldMT"/>
          <w:b/>
          <w:bCs/>
          <w:sz w:val="18"/>
          <w:szCs w:val="18"/>
          <w:u w:val="single"/>
        </w:rPr>
      </w:pPr>
      <w:r>
        <w:rPr>
          <w:rFonts w:ascii="Verdana" w:eastAsia="TimesNewRomanPS-BoldMT" w:hAnsi="Verdana" w:cs="TimesNewRomanPS-BoldMT"/>
          <w:b/>
          <w:bCs/>
          <w:noProof/>
          <w:sz w:val="20"/>
          <w:szCs w:val="20"/>
          <w:u w:val="single"/>
        </w:rPr>
        <mc:AlternateContent>
          <mc:Choice Requires="wps">
            <w:drawing>
              <wp:inline distT="0" distB="0" distL="0" distR="0" wp14:anchorId="0F0D88D2" wp14:editId="1546A706">
                <wp:extent cx="6322060" cy="316865"/>
                <wp:effectExtent l="9525" t="9525" r="12065" b="6985"/>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060" cy="316865"/>
                        </a:xfrm>
                        <a:prstGeom prst="rect">
                          <a:avLst/>
                        </a:prstGeom>
                        <a:solidFill>
                          <a:srgbClr val="4F81BD"/>
                        </a:solidFill>
                        <a:ln w="9525">
                          <a:solidFill>
                            <a:srgbClr val="000000"/>
                          </a:solidFill>
                          <a:miter lim="800000"/>
                          <a:headEnd/>
                          <a:tailEnd/>
                        </a:ln>
                      </wps:spPr>
                      <wps:txbx>
                        <w:txbxContent>
                          <w:p w14:paraId="514BF630" w14:textId="77777777" w:rsidR="00E629E1" w:rsidRPr="007E73D8" w:rsidRDefault="00E629E1" w:rsidP="00E629E1">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6</w:t>
                            </w:r>
                            <w:r w:rsidRPr="007E73D8">
                              <w:rPr>
                                <w:rFonts w:ascii="Verdana" w:hAnsi="Verdana"/>
                                <w:color w:val="FFFFFF"/>
                                <w:sz w:val="28"/>
                                <w:szCs w:val="28"/>
                              </w:rPr>
                              <w:t xml:space="preserve">: </w:t>
                            </w:r>
                            <w:r>
                              <w:rPr>
                                <w:rFonts w:ascii="Verdana" w:hAnsi="Verdana"/>
                                <w:color w:val="FFFFFF"/>
                                <w:sz w:val="28"/>
                                <w:szCs w:val="28"/>
                              </w:rPr>
                              <w:t>Accidental Release Measures</w:t>
                            </w:r>
                          </w:p>
                        </w:txbxContent>
                      </wps:txbx>
                      <wps:bodyPr rot="0" vert="horz" wrap="square" lIns="91440" tIns="45720" rIns="91440" bIns="45720" anchor="t" anchorCtr="0" upright="1">
                        <a:spAutoFit/>
                      </wps:bodyPr>
                    </wps:wsp>
                  </a:graphicData>
                </a:graphic>
              </wp:inline>
            </w:drawing>
          </mc:Choice>
          <mc:Fallback>
            <w:pict>
              <v:shape w14:anchorId="0F0D88D2" id="_x0000_s1031" type="#_x0000_t202" style="width:497.8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" fillcolor="#4f81bd">
                <v:textbox style="mso-fit-shape-to-text:t">
                  <w:txbxContent>
                    <w:p w14:paraId="514BF630" w14:textId="77777777" w:rsidR="00E629E1" w:rsidRPr="007E73D8" w:rsidRDefault="00E629E1" w:rsidP="00E629E1">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6</w:t>
                      </w:r>
                      <w:r w:rsidRPr="007E73D8">
                        <w:rPr>
                          <w:rFonts w:ascii="Verdana" w:hAnsi="Verdana"/>
                          <w:color w:val="FFFFFF"/>
                          <w:sz w:val="28"/>
                          <w:szCs w:val="28"/>
                        </w:rPr>
                        <w:t xml:space="preserve">: </w:t>
                      </w:r>
                      <w:r>
                        <w:rPr>
                          <w:rFonts w:ascii="Verdana" w:hAnsi="Verdana"/>
                          <w:color w:val="FFFFFF"/>
                          <w:sz w:val="28"/>
                          <w:szCs w:val="28"/>
                        </w:rPr>
                        <w:t>Accidental Release Measures</w:t>
                      </w:r>
                    </w:p>
                  </w:txbxContent>
                </v:textbox>
                <w10:anchorlock/>
              </v:shape>
            </w:pict>
          </mc:Fallback>
        </mc:AlternateContent>
      </w:r>
    </w:p>
    <w:p w14:paraId="67E61324" w14:textId="77777777" w:rsidR="00010D43" w:rsidRPr="00BA0761" w:rsidRDefault="00010D43" w:rsidP="00010D43">
      <w:pPr>
        <w:autoSpaceDE w:val="0"/>
        <w:rPr>
          <w:rFonts w:ascii="Verdana" w:eastAsia="TimesNewRomanPS-BoldMT" w:hAnsi="Verdana" w:cs="TimesNewRomanPS-BoldMT"/>
          <w:b/>
          <w:bCs/>
          <w:sz w:val="18"/>
          <w:szCs w:val="18"/>
          <w:u w:val="single"/>
        </w:rPr>
      </w:pPr>
    </w:p>
    <w:p w14:paraId="00794AA3" w14:textId="77777777" w:rsidR="00010D43" w:rsidRDefault="00010D43" w:rsidP="00010D43">
      <w:pPr>
        <w:autoSpaceDE w:val="0"/>
        <w:rPr>
          <w:rFonts w:ascii="Verdana" w:eastAsia="TimesNewRomanPSMT" w:hAnsi="Verdana" w:cs="TimesNewRomanPSMT"/>
          <w:sz w:val="18"/>
          <w:szCs w:val="18"/>
        </w:rPr>
      </w:pPr>
      <w:r w:rsidRPr="00BA0761">
        <w:rPr>
          <w:rFonts w:ascii="Verdana" w:eastAsia="TimesNewRomanPS-BoldMT" w:hAnsi="Verdana" w:cs="TimesNewRomanPS-BoldMT"/>
          <w:b/>
          <w:bCs/>
          <w:sz w:val="18"/>
          <w:szCs w:val="18"/>
        </w:rPr>
        <w:t>Environmental Precautions</w:t>
      </w:r>
      <w:r w:rsidRPr="00BA0761">
        <w:rPr>
          <w:rFonts w:ascii="Verdana" w:eastAsia="TimesNewRomanPSMT" w:hAnsi="Verdana" w:cs="TimesNewRomanPSMT"/>
          <w:sz w:val="18"/>
          <w:szCs w:val="18"/>
        </w:rPr>
        <w:t>: N/A</w:t>
      </w:r>
    </w:p>
    <w:p w14:paraId="4830FAAC" w14:textId="77777777" w:rsidR="00E629E1" w:rsidRPr="00BA0761" w:rsidRDefault="00E629E1" w:rsidP="00010D43">
      <w:pPr>
        <w:autoSpaceDE w:val="0"/>
        <w:rPr>
          <w:rFonts w:ascii="Verdana" w:eastAsia="TimesNewRomanPSMT" w:hAnsi="Verdana" w:cs="TimesNewRomanPSMT"/>
          <w:sz w:val="18"/>
          <w:szCs w:val="18"/>
        </w:rPr>
      </w:pPr>
    </w:p>
    <w:p w14:paraId="12ED2003" w14:textId="7C1461E2" w:rsidR="00E629E1" w:rsidRPr="00BA0761" w:rsidRDefault="00010D43" w:rsidP="00E629E1">
      <w:pPr>
        <w:autoSpaceDE w:val="0"/>
        <w:rPr>
          <w:rFonts w:ascii="Verdana" w:eastAsia="TimesNewRomanPSMT" w:hAnsi="Verdana" w:cs="TimesNewRomanPSMT"/>
          <w:sz w:val="18"/>
          <w:szCs w:val="18"/>
        </w:rPr>
      </w:pPr>
      <w:r w:rsidRPr="00BA0761">
        <w:rPr>
          <w:rFonts w:ascii="Verdana" w:eastAsia="TimesNewRomanPS-BoldMT" w:hAnsi="Verdana" w:cs="TimesNewRomanPS-BoldMT"/>
          <w:b/>
          <w:bCs/>
          <w:sz w:val="18"/>
          <w:szCs w:val="18"/>
        </w:rPr>
        <w:t>Methods for cleaning up</w:t>
      </w:r>
      <w:r w:rsidRPr="00BA0761">
        <w:rPr>
          <w:rFonts w:ascii="Verdana" w:eastAsia="TimesNewRomanPSMT" w:hAnsi="Verdana" w:cs="TimesNewRomanPSMT"/>
          <w:sz w:val="18"/>
          <w:szCs w:val="18"/>
        </w:rPr>
        <w:t>: Soak up with absorbent materials and wash with water; place in non-leaking contai</w:t>
      </w:r>
      <w:r w:rsidR="007A7642" w:rsidRPr="00BA0761">
        <w:rPr>
          <w:rFonts w:ascii="Verdana" w:eastAsia="TimesNewRomanPSMT" w:hAnsi="Verdana" w:cs="TimesNewRomanPSMT"/>
          <w:sz w:val="18"/>
          <w:szCs w:val="18"/>
        </w:rPr>
        <w:t xml:space="preserve">ners for appropriate disposal. </w:t>
      </w:r>
      <w:bookmarkStart w:id="0" w:name="_GoBack"/>
      <w:bookmarkEnd w:id="0"/>
    </w:p>
    <w:p w14:paraId="2DF1D793" w14:textId="77777777" w:rsidR="00010D43" w:rsidRPr="00BA0761" w:rsidRDefault="00583D0A" w:rsidP="00010D43">
      <w:pPr>
        <w:autoSpaceDE w:val="0"/>
        <w:rPr>
          <w:rFonts w:ascii="Verdana" w:eastAsia="TimesNewRomanPS-BoldMT" w:hAnsi="Verdana" w:cs="TimesNewRomanPS-BoldMT"/>
          <w:b/>
          <w:bCs/>
          <w:sz w:val="18"/>
          <w:szCs w:val="18"/>
          <w:u w:val="single"/>
        </w:rPr>
      </w:pPr>
      <w:r>
        <w:rPr>
          <w:rFonts w:ascii="Verdana" w:eastAsia="TimesNewRomanPS-BoldMT" w:hAnsi="Verdana" w:cs="TimesNewRomanPS-BoldMT"/>
          <w:b/>
          <w:bCs/>
          <w:noProof/>
          <w:sz w:val="20"/>
          <w:szCs w:val="20"/>
          <w:u w:val="single"/>
        </w:rPr>
        <mc:AlternateContent>
          <mc:Choice Requires="wps">
            <w:drawing>
              <wp:inline distT="0" distB="0" distL="0" distR="0" wp14:anchorId="528256A3" wp14:editId="6D4293AA">
                <wp:extent cx="6322060" cy="316865"/>
                <wp:effectExtent l="9525" t="9525" r="12065" b="6985"/>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060" cy="316865"/>
                        </a:xfrm>
                        <a:prstGeom prst="rect">
                          <a:avLst/>
                        </a:prstGeom>
                        <a:solidFill>
                          <a:srgbClr val="4F81BD"/>
                        </a:solidFill>
                        <a:ln w="9525">
                          <a:solidFill>
                            <a:srgbClr val="000000"/>
                          </a:solidFill>
                          <a:miter lim="800000"/>
                          <a:headEnd/>
                          <a:tailEnd/>
                        </a:ln>
                      </wps:spPr>
                      <wps:txbx>
                        <w:txbxContent>
                          <w:p w14:paraId="5F157106" w14:textId="77777777" w:rsidR="00E629E1" w:rsidRPr="007E73D8" w:rsidRDefault="00E629E1" w:rsidP="00E629E1">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7</w:t>
                            </w:r>
                            <w:r w:rsidRPr="007E73D8">
                              <w:rPr>
                                <w:rFonts w:ascii="Verdana" w:hAnsi="Verdana"/>
                                <w:color w:val="FFFFFF"/>
                                <w:sz w:val="28"/>
                                <w:szCs w:val="28"/>
                              </w:rPr>
                              <w:t xml:space="preserve">: </w:t>
                            </w:r>
                            <w:r>
                              <w:rPr>
                                <w:rFonts w:ascii="Verdana" w:hAnsi="Verdana"/>
                                <w:color w:val="FFFFFF"/>
                                <w:sz w:val="28"/>
                                <w:szCs w:val="28"/>
                              </w:rPr>
                              <w:t>Handling and Storage</w:t>
                            </w:r>
                          </w:p>
                        </w:txbxContent>
                      </wps:txbx>
                      <wps:bodyPr rot="0" vert="horz" wrap="square" lIns="91440" tIns="45720" rIns="91440" bIns="45720" anchor="t" anchorCtr="0" upright="1">
                        <a:spAutoFit/>
                      </wps:bodyPr>
                    </wps:wsp>
                  </a:graphicData>
                </a:graphic>
              </wp:inline>
            </w:drawing>
          </mc:Choice>
          <mc:Fallback>
            <w:pict>
              <v:shape w14:anchorId="528256A3" id="_x0000_s1032" type="#_x0000_t202" style="width:497.8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" fillcolor="#4f81bd">
                <v:textbox style="mso-fit-shape-to-text:t">
                  <w:txbxContent>
                    <w:p w14:paraId="5F157106" w14:textId="77777777" w:rsidR="00E629E1" w:rsidRPr="007E73D8" w:rsidRDefault="00E629E1" w:rsidP="00E629E1">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7</w:t>
                      </w:r>
                      <w:r w:rsidRPr="007E73D8">
                        <w:rPr>
                          <w:rFonts w:ascii="Verdana" w:hAnsi="Verdana"/>
                          <w:color w:val="FFFFFF"/>
                          <w:sz w:val="28"/>
                          <w:szCs w:val="28"/>
                        </w:rPr>
                        <w:t xml:space="preserve">: </w:t>
                      </w:r>
                      <w:r>
                        <w:rPr>
                          <w:rFonts w:ascii="Verdana" w:hAnsi="Verdana"/>
                          <w:color w:val="FFFFFF"/>
                          <w:sz w:val="28"/>
                          <w:szCs w:val="28"/>
                        </w:rPr>
                        <w:t>Handling and Storage</w:t>
                      </w:r>
                    </w:p>
                  </w:txbxContent>
                </v:textbox>
                <w10:anchorlock/>
              </v:shape>
            </w:pict>
          </mc:Fallback>
        </mc:AlternateContent>
      </w:r>
    </w:p>
    <w:p w14:paraId="31E7FCFE" w14:textId="77777777" w:rsidR="00F320F4" w:rsidRPr="00F320F4" w:rsidRDefault="00F320F4" w:rsidP="00010D43">
      <w:pPr>
        <w:autoSpaceDE w:val="0"/>
        <w:rPr>
          <w:rFonts w:ascii="Verdana" w:eastAsia="TimesNewRomanPSMT" w:hAnsi="Verdana" w:cs="TimesNewRomanPSMT"/>
          <w:b/>
          <w:bCs/>
          <w:iCs/>
          <w:sz w:val="18"/>
          <w:szCs w:val="18"/>
        </w:rPr>
      </w:pPr>
    </w:p>
    <w:p w14:paraId="2BE166E7" w14:textId="77777777" w:rsidR="00010D43" w:rsidRPr="00BA0761" w:rsidRDefault="00010D43" w:rsidP="00010D43">
      <w:pPr>
        <w:autoSpaceDE w:val="0"/>
        <w:rPr>
          <w:rFonts w:ascii="Verdana" w:eastAsia="TimesNewRomanPSMT" w:hAnsi="Verdana" w:cs="TimesNewRomanPSMT"/>
          <w:b/>
          <w:bCs/>
          <w:sz w:val="18"/>
          <w:szCs w:val="18"/>
          <w:u w:val="single"/>
        </w:rPr>
      </w:pPr>
      <w:r w:rsidRPr="00BA0761">
        <w:rPr>
          <w:rFonts w:ascii="Verdana" w:eastAsia="TimesNewRomanPSMT" w:hAnsi="Verdana" w:cs="TimesNewRomanPSMT"/>
          <w:b/>
          <w:bCs/>
          <w:sz w:val="18"/>
          <w:szCs w:val="18"/>
          <w:u w:val="single"/>
        </w:rPr>
        <w:t>Ventilation:</w:t>
      </w:r>
    </w:p>
    <w:p w14:paraId="01358277" w14:textId="77777777" w:rsidR="00010D43" w:rsidRDefault="00F320F4" w:rsidP="00010D43">
      <w:pPr>
        <w:autoSpaceDE w:val="0"/>
        <w:rPr>
          <w:rFonts w:ascii="Verdana" w:eastAsia="TimesNewRomanPSMT" w:hAnsi="Verdana" w:cs="TimesNewRomanPSMT"/>
          <w:bCs/>
          <w:sz w:val="18"/>
          <w:szCs w:val="18"/>
        </w:rPr>
      </w:pPr>
      <w:r>
        <w:rPr>
          <w:rFonts w:ascii="Verdana" w:eastAsia="TimesNewRomanPSMT" w:hAnsi="Verdana" w:cs="TimesNewRomanPSMT"/>
          <w:bCs/>
          <w:sz w:val="18"/>
          <w:szCs w:val="18"/>
        </w:rPr>
        <w:t>No ventilation requirements</w:t>
      </w:r>
    </w:p>
    <w:p w14:paraId="7CDABAD6" w14:textId="77777777" w:rsidR="00F320F4" w:rsidRDefault="00F320F4" w:rsidP="00010D43">
      <w:pPr>
        <w:autoSpaceDE w:val="0"/>
        <w:rPr>
          <w:rFonts w:ascii="Verdana" w:eastAsia="TimesNewRomanPSMT" w:hAnsi="Verdana" w:cs="TimesNewRomanPSMT"/>
          <w:bCs/>
          <w:sz w:val="18"/>
          <w:szCs w:val="18"/>
        </w:rPr>
      </w:pPr>
    </w:p>
    <w:p w14:paraId="6E3E9901" w14:textId="77777777" w:rsidR="00F320F4" w:rsidRDefault="00F320F4" w:rsidP="00010D43">
      <w:pPr>
        <w:autoSpaceDE w:val="0"/>
        <w:rPr>
          <w:rFonts w:ascii="Verdana" w:eastAsia="TimesNewRomanPSMT" w:hAnsi="Verdana" w:cs="TimesNewRomanPSMT"/>
          <w:b/>
          <w:bCs/>
          <w:sz w:val="18"/>
          <w:szCs w:val="18"/>
          <w:u w:val="single"/>
        </w:rPr>
      </w:pPr>
      <w:r w:rsidRPr="00F320F4">
        <w:rPr>
          <w:rFonts w:ascii="Verdana" w:eastAsia="TimesNewRomanPSMT" w:hAnsi="Verdana" w:cs="TimesNewRomanPSMT"/>
          <w:b/>
          <w:bCs/>
          <w:sz w:val="18"/>
          <w:szCs w:val="18"/>
          <w:u w:val="single"/>
        </w:rPr>
        <w:t>Storage:</w:t>
      </w:r>
    </w:p>
    <w:p w14:paraId="7280AB14" w14:textId="77777777" w:rsidR="00F320F4" w:rsidRPr="00BA0761" w:rsidRDefault="00F320F4" w:rsidP="00F320F4">
      <w:pPr>
        <w:autoSpaceDE w:val="0"/>
        <w:rPr>
          <w:rFonts w:ascii="Verdana" w:eastAsia="TimesNewRomanPSMT" w:hAnsi="Verdana" w:cs="TimesNewRomanPSMT"/>
          <w:sz w:val="18"/>
          <w:szCs w:val="18"/>
        </w:rPr>
      </w:pPr>
      <w:r w:rsidRPr="00BA0761">
        <w:rPr>
          <w:rFonts w:ascii="Verdana" w:eastAsia="TimesNewRomanPSMT" w:hAnsi="Verdana" w:cs="TimesNewRomanPSMT"/>
          <w:sz w:val="18"/>
          <w:szCs w:val="18"/>
        </w:rPr>
        <w:t>Store upright at room temperature. In order to maintain product quality do not store near heat source or in direct sunlight.</w:t>
      </w:r>
    </w:p>
    <w:p w14:paraId="4D3017E0" w14:textId="77777777" w:rsidR="00F320F4" w:rsidRDefault="00F320F4" w:rsidP="00010D43">
      <w:pPr>
        <w:autoSpaceDE w:val="0"/>
        <w:rPr>
          <w:rFonts w:ascii="Verdana" w:eastAsia="TimesNewRomanPSMT" w:hAnsi="Verdana" w:cs="TimesNewRomanPSMT"/>
          <w:sz w:val="18"/>
          <w:szCs w:val="18"/>
        </w:rPr>
      </w:pPr>
    </w:p>
    <w:p w14:paraId="4910BEB9" w14:textId="77777777" w:rsidR="00F320F4" w:rsidRPr="00F320F4" w:rsidRDefault="00F320F4" w:rsidP="00010D43">
      <w:pPr>
        <w:autoSpaceDE w:val="0"/>
        <w:rPr>
          <w:rFonts w:ascii="Verdana" w:eastAsia="TimesNewRomanPSMT" w:hAnsi="Verdana" w:cs="TimesNewRomanPSMT"/>
          <w:sz w:val="18"/>
          <w:szCs w:val="18"/>
        </w:rPr>
      </w:pPr>
      <w:r w:rsidRPr="00BA0761">
        <w:rPr>
          <w:rFonts w:ascii="Verdana" w:eastAsia="TimesNewRomanPSMT" w:hAnsi="Verdana" w:cs="TimesNewRomanPSMT"/>
          <w:b/>
          <w:bCs/>
          <w:sz w:val="18"/>
          <w:szCs w:val="18"/>
        </w:rPr>
        <w:t xml:space="preserve">Other Precautions: </w:t>
      </w:r>
      <w:r w:rsidRPr="00BA0761">
        <w:rPr>
          <w:rFonts w:ascii="Verdana" w:eastAsia="TimesNewRomanPSMT" w:hAnsi="Verdana" w:cs="TimesNewRomanPSMT"/>
          <w:sz w:val="18"/>
          <w:szCs w:val="18"/>
        </w:rPr>
        <w:t>Avoid bacterial contamination. Keep containers tightly closed when not in use.</w:t>
      </w:r>
    </w:p>
    <w:p w14:paraId="22718A96" w14:textId="77777777" w:rsidR="00F95106" w:rsidRPr="00BA0761" w:rsidRDefault="00F95106" w:rsidP="00010D43">
      <w:pPr>
        <w:autoSpaceDE w:val="0"/>
        <w:rPr>
          <w:rFonts w:ascii="Verdana" w:eastAsia="TimesNewRomanPSMT" w:hAnsi="Verdana" w:cs="TimesNewRomanPSMT"/>
          <w:sz w:val="18"/>
          <w:szCs w:val="18"/>
        </w:rPr>
      </w:pPr>
    </w:p>
    <w:p w14:paraId="78DE6BFD" w14:textId="77777777" w:rsidR="00010D43" w:rsidRPr="00BA0761" w:rsidRDefault="00583D0A" w:rsidP="00010D43">
      <w:pPr>
        <w:autoSpaceDE w:val="0"/>
        <w:rPr>
          <w:rFonts w:ascii="Verdana" w:eastAsia="TimesNewRomanPS-BoldMT" w:hAnsi="Verdana" w:cs="TimesNewRomanPS-BoldMT"/>
          <w:b/>
          <w:bCs/>
          <w:sz w:val="18"/>
          <w:szCs w:val="18"/>
        </w:rPr>
      </w:pPr>
      <w:r>
        <w:rPr>
          <w:rFonts w:ascii="Verdana" w:eastAsia="TimesNewRomanPS-BoldMT" w:hAnsi="Verdana" w:cs="TimesNewRomanPS-BoldMT"/>
          <w:b/>
          <w:bCs/>
          <w:noProof/>
          <w:sz w:val="20"/>
          <w:szCs w:val="20"/>
          <w:u w:val="single"/>
        </w:rPr>
        <mc:AlternateContent>
          <mc:Choice Requires="wps">
            <w:drawing>
              <wp:inline distT="0" distB="0" distL="0" distR="0" wp14:anchorId="2E27C28A" wp14:editId="465F039F">
                <wp:extent cx="6322060" cy="316865"/>
                <wp:effectExtent l="9525" t="9525" r="12065" b="698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060" cy="316865"/>
                        </a:xfrm>
                        <a:prstGeom prst="rect">
                          <a:avLst/>
                        </a:prstGeom>
                        <a:solidFill>
                          <a:srgbClr val="4F81BD"/>
                        </a:solidFill>
                        <a:ln w="9525">
                          <a:solidFill>
                            <a:srgbClr val="000000"/>
                          </a:solidFill>
                          <a:miter lim="800000"/>
                          <a:headEnd/>
                          <a:tailEnd/>
                        </a:ln>
                      </wps:spPr>
                      <wps:txbx>
                        <w:txbxContent>
                          <w:p w14:paraId="45A6A0CA" w14:textId="77777777" w:rsidR="00214E93" w:rsidRPr="007E73D8" w:rsidRDefault="00214E93" w:rsidP="00214E93">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8</w:t>
                            </w:r>
                            <w:r w:rsidRPr="007E73D8">
                              <w:rPr>
                                <w:rFonts w:ascii="Verdana" w:hAnsi="Verdana"/>
                                <w:color w:val="FFFFFF"/>
                                <w:sz w:val="28"/>
                                <w:szCs w:val="28"/>
                              </w:rPr>
                              <w:t xml:space="preserve">: </w:t>
                            </w:r>
                            <w:r>
                              <w:rPr>
                                <w:rFonts w:ascii="Verdana" w:hAnsi="Verdana"/>
                                <w:color w:val="FFFFFF"/>
                                <w:sz w:val="28"/>
                                <w:szCs w:val="28"/>
                              </w:rPr>
                              <w:t>Exposure Controls/Personal Protection</w:t>
                            </w:r>
                          </w:p>
                        </w:txbxContent>
                      </wps:txbx>
                      <wps:bodyPr rot="0" vert="horz" wrap="square" lIns="91440" tIns="45720" rIns="91440" bIns="45720" anchor="t" anchorCtr="0" upright="1">
                        <a:spAutoFit/>
                      </wps:bodyPr>
                    </wps:wsp>
                  </a:graphicData>
                </a:graphic>
              </wp:inline>
            </w:drawing>
          </mc:Choice>
          <mc:Fallback>
            <w:pict>
              <v:shape w14:anchorId="2E27C28A" id="_x0000_s1033" type="#_x0000_t202" style="width:497.8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" fillcolor="#4f81bd">
                <v:textbox style="mso-fit-shape-to-text:t">
                  <w:txbxContent>
                    <w:p w14:paraId="45A6A0CA" w14:textId="77777777" w:rsidR="00214E93" w:rsidRPr="007E73D8" w:rsidRDefault="00214E93" w:rsidP="00214E93">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8</w:t>
                      </w:r>
                      <w:r w:rsidRPr="007E73D8">
                        <w:rPr>
                          <w:rFonts w:ascii="Verdana" w:hAnsi="Verdana"/>
                          <w:color w:val="FFFFFF"/>
                          <w:sz w:val="28"/>
                          <w:szCs w:val="28"/>
                        </w:rPr>
                        <w:t xml:space="preserve">: </w:t>
                      </w:r>
                      <w:r>
                        <w:rPr>
                          <w:rFonts w:ascii="Verdana" w:hAnsi="Verdana"/>
                          <w:color w:val="FFFFFF"/>
                          <w:sz w:val="28"/>
                          <w:szCs w:val="28"/>
                        </w:rPr>
                        <w:t>Exposure Controls/Personal Protection</w:t>
                      </w:r>
                    </w:p>
                  </w:txbxContent>
                </v:textbox>
                <w10:anchorlock/>
              </v:shape>
            </w:pict>
          </mc:Fallback>
        </mc:AlternateContent>
      </w:r>
    </w:p>
    <w:p w14:paraId="07E1BE67" w14:textId="77777777" w:rsidR="00214E93" w:rsidRDefault="00214E93" w:rsidP="00010D43">
      <w:pPr>
        <w:autoSpaceDE w:val="0"/>
        <w:rPr>
          <w:rFonts w:ascii="Verdana" w:eastAsia="TimesNewRomanPSMT" w:hAnsi="Verdana" w:cs="TimesNewRomanPSMT"/>
          <w:sz w:val="18"/>
          <w:szCs w:val="18"/>
        </w:rPr>
      </w:pPr>
    </w:p>
    <w:p w14:paraId="7A5221B3" w14:textId="77777777" w:rsidR="00214E93" w:rsidRPr="00214E93" w:rsidRDefault="00214E93" w:rsidP="00010D43">
      <w:pPr>
        <w:autoSpaceDE w:val="0"/>
        <w:rPr>
          <w:rFonts w:ascii="Verdana" w:eastAsia="TimesNewRomanPSMT" w:hAnsi="Verdana" w:cs="TimesNewRomanPSMT"/>
          <w:b/>
          <w:sz w:val="18"/>
          <w:szCs w:val="18"/>
        </w:rPr>
      </w:pPr>
      <w:r w:rsidRPr="00214E93">
        <w:rPr>
          <w:rFonts w:ascii="Verdana" w:eastAsia="TimesNewRomanPSMT" w:hAnsi="Verdana" w:cs="TimesNewRomanPSMT"/>
          <w:b/>
          <w:sz w:val="18"/>
          <w:szCs w:val="18"/>
        </w:rPr>
        <w:t xml:space="preserve">OSHA </w:t>
      </w:r>
      <w:r w:rsidR="008E12EA" w:rsidRPr="00214E93">
        <w:rPr>
          <w:rFonts w:ascii="Verdana" w:eastAsia="TimesNewRomanPSMT" w:hAnsi="Verdana" w:cs="TimesNewRomanPSMT"/>
          <w:b/>
          <w:sz w:val="18"/>
          <w:szCs w:val="18"/>
        </w:rPr>
        <w:t>Permissible</w:t>
      </w:r>
      <w:r w:rsidRPr="00214E93">
        <w:rPr>
          <w:rFonts w:ascii="Verdana" w:eastAsia="TimesNewRomanPSMT" w:hAnsi="Verdana" w:cs="TimesNewRomanPSMT"/>
          <w:b/>
          <w:sz w:val="18"/>
          <w:szCs w:val="18"/>
        </w:rPr>
        <w:t xml:space="preserve"> Exposure Limits</w:t>
      </w:r>
    </w:p>
    <w:p w14:paraId="3BE3B747" w14:textId="77777777" w:rsidR="00214E93" w:rsidRDefault="00214E93" w:rsidP="00214E93">
      <w:pPr>
        <w:autoSpaceDE w:val="0"/>
        <w:rPr>
          <w:rFonts w:ascii="Verdana" w:eastAsia="TimesNewRomanPSMT" w:hAnsi="Verdana" w:cs="TimesNewRomanPSMT"/>
          <w:b/>
          <w:bCs/>
          <w:iCs/>
          <w:sz w:val="18"/>
          <w:szCs w:val="1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3316"/>
        <w:gridCol w:w="3319"/>
      </w:tblGrid>
      <w:tr w:rsidR="00214E93" w:rsidRPr="006F5E1B" w14:paraId="42598665" w14:textId="77777777" w:rsidTr="006F5E1B">
        <w:trPr>
          <w:trHeight w:val="200"/>
        </w:trPr>
        <w:tc>
          <w:tcPr>
            <w:tcW w:w="3396" w:type="dxa"/>
            <w:shd w:val="clear" w:color="auto" w:fill="auto"/>
          </w:tcPr>
          <w:p w14:paraId="29FB0453" w14:textId="77777777" w:rsidR="00214E93" w:rsidRPr="006F5E1B" w:rsidRDefault="00214E93" w:rsidP="006F5E1B">
            <w:pPr>
              <w:autoSpaceDE w:val="0"/>
              <w:rPr>
                <w:rFonts w:ascii="Verdana" w:eastAsia="TimesNewRomanPSMT" w:hAnsi="Verdana" w:cs="TimesNewRomanPSMT"/>
                <w:b/>
                <w:bCs/>
                <w:iCs/>
                <w:sz w:val="18"/>
                <w:szCs w:val="18"/>
              </w:rPr>
            </w:pPr>
            <w:r w:rsidRPr="006F5E1B">
              <w:rPr>
                <w:rFonts w:ascii="Verdana" w:eastAsia="TimesNewRomanPSMT" w:hAnsi="Verdana" w:cs="TimesNewRomanPSMT"/>
                <w:b/>
                <w:bCs/>
                <w:iCs/>
                <w:sz w:val="18"/>
                <w:szCs w:val="18"/>
              </w:rPr>
              <w:t>Chemic</w:t>
            </w:r>
            <w:r w:rsidR="00C621EC" w:rsidRPr="006F5E1B">
              <w:rPr>
                <w:rFonts w:ascii="Verdana" w:eastAsia="TimesNewRomanPSMT" w:hAnsi="Verdana" w:cs="TimesNewRomanPSMT"/>
                <w:b/>
                <w:bCs/>
                <w:iCs/>
                <w:sz w:val="18"/>
                <w:szCs w:val="18"/>
              </w:rPr>
              <w:t>a</w:t>
            </w:r>
            <w:r w:rsidRPr="006F5E1B">
              <w:rPr>
                <w:rFonts w:ascii="Verdana" w:eastAsia="TimesNewRomanPSMT" w:hAnsi="Verdana" w:cs="TimesNewRomanPSMT"/>
                <w:b/>
                <w:bCs/>
                <w:iCs/>
                <w:sz w:val="18"/>
                <w:szCs w:val="18"/>
              </w:rPr>
              <w:t>l Name</w:t>
            </w:r>
          </w:p>
        </w:tc>
        <w:tc>
          <w:tcPr>
            <w:tcW w:w="3396" w:type="dxa"/>
            <w:shd w:val="clear" w:color="auto" w:fill="auto"/>
          </w:tcPr>
          <w:p w14:paraId="1DE19C5A" w14:textId="77777777" w:rsidR="00214E93" w:rsidRPr="006F5E1B" w:rsidRDefault="00C621EC" w:rsidP="006F5E1B">
            <w:pPr>
              <w:autoSpaceDE w:val="0"/>
              <w:rPr>
                <w:rFonts w:ascii="Verdana" w:eastAsia="TimesNewRomanPSMT" w:hAnsi="Verdana" w:cs="TimesNewRomanPSMT"/>
                <w:b/>
                <w:bCs/>
                <w:iCs/>
                <w:sz w:val="18"/>
                <w:szCs w:val="18"/>
                <w:u w:val="single"/>
              </w:rPr>
            </w:pPr>
            <w:r w:rsidRPr="006F5E1B">
              <w:rPr>
                <w:rFonts w:ascii="Verdana" w:hAnsi="Verdana"/>
                <w:b/>
                <w:sz w:val="18"/>
                <w:szCs w:val="18"/>
              </w:rPr>
              <w:t>OSHA PEL</w:t>
            </w:r>
          </w:p>
        </w:tc>
        <w:tc>
          <w:tcPr>
            <w:tcW w:w="3396" w:type="dxa"/>
            <w:shd w:val="clear" w:color="auto" w:fill="auto"/>
          </w:tcPr>
          <w:p w14:paraId="7337E503" w14:textId="77777777" w:rsidR="00214E93" w:rsidRPr="006F5E1B" w:rsidRDefault="00C621EC" w:rsidP="006F5E1B">
            <w:pPr>
              <w:autoSpaceDE w:val="0"/>
              <w:rPr>
                <w:rFonts w:ascii="Verdana" w:eastAsia="TimesNewRomanPSMT" w:hAnsi="Verdana" w:cs="TimesNewRomanPSMT"/>
                <w:b/>
                <w:bCs/>
                <w:iCs/>
                <w:sz w:val="18"/>
                <w:szCs w:val="18"/>
                <w:u w:val="single"/>
              </w:rPr>
            </w:pPr>
            <w:r w:rsidRPr="006F5E1B">
              <w:rPr>
                <w:rFonts w:ascii="Verdana" w:hAnsi="Verdana"/>
                <w:b/>
                <w:sz w:val="18"/>
                <w:szCs w:val="18"/>
              </w:rPr>
              <w:t>ACGIH TLV (TWA)</w:t>
            </w:r>
          </w:p>
        </w:tc>
      </w:tr>
      <w:tr w:rsidR="00EC3692" w:rsidRPr="006F5E1B" w14:paraId="3ED3B071" w14:textId="77777777" w:rsidTr="006F5E1B">
        <w:trPr>
          <w:trHeight w:val="200"/>
        </w:trPr>
        <w:tc>
          <w:tcPr>
            <w:tcW w:w="3396" w:type="dxa"/>
            <w:shd w:val="clear" w:color="auto" w:fill="auto"/>
          </w:tcPr>
          <w:p w14:paraId="7F85B684" w14:textId="77777777" w:rsidR="00EC3692" w:rsidRDefault="00EC3692" w:rsidP="006F5E1B">
            <w:pPr>
              <w:autoSpaceDE w:val="0"/>
              <w:rPr>
                <w:rFonts w:ascii="Calibri" w:eastAsia="TimesNewRomanPSMT" w:hAnsi="Calibri" w:cs="TimesNewRomanPSMT"/>
                <w:bCs/>
                <w:iCs/>
                <w:sz w:val="20"/>
                <w:szCs w:val="20"/>
              </w:rPr>
            </w:pPr>
            <w:r>
              <w:rPr>
                <w:rFonts w:ascii="Calibri" w:eastAsia="TimesNewRomanPSMT" w:hAnsi="Calibri" w:cs="TimesNewRomanPSMT"/>
                <w:bCs/>
                <w:iCs/>
                <w:sz w:val="20"/>
                <w:szCs w:val="20"/>
              </w:rPr>
              <w:t>-</w:t>
            </w:r>
          </w:p>
        </w:tc>
        <w:tc>
          <w:tcPr>
            <w:tcW w:w="3396" w:type="dxa"/>
            <w:shd w:val="clear" w:color="auto" w:fill="auto"/>
          </w:tcPr>
          <w:p w14:paraId="47B7E063" w14:textId="77777777" w:rsidR="00EC3692" w:rsidRPr="00B32D56" w:rsidRDefault="00EC3692" w:rsidP="00B32D56">
            <w:pPr>
              <w:autoSpaceDE w:val="0"/>
              <w:rPr>
                <w:rFonts w:ascii="Calibri" w:hAnsi="Calibri" w:cs="Tahoma"/>
                <w:color w:val="000000"/>
                <w:sz w:val="20"/>
                <w:szCs w:val="20"/>
              </w:rPr>
            </w:pPr>
            <w:r>
              <w:rPr>
                <w:rFonts w:ascii="Calibri" w:hAnsi="Calibri" w:cs="Tahoma"/>
                <w:color w:val="000000"/>
                <w:sz w:val="20"/>
                <w:szCs w:val="20"/>
              </w:rPr>
              <w:t>-</w:t>
            </w:r>
          </w:p>
        </w:tc>
        <w:tc>
          <w:tcPr>
            <w:tcW w:w="3396" w:type="dxa"/>
            <w:shd w:val="clear" w:color="auto" w:fill="auto"/>
          </w:tcPr>
          <w:p w14:paraId="7428084F" w14:textId="77777777" w:rsidR="00EC3692" w:rsidRPr="00B32D56" w:rsidRDefault="00EC3692" w:rsidP="00B32D56">
            <w:pPr>
              <w:autoSpaceDE w:val="0"/>
              <w:rPr>
                <w:rFonts w:ascii="Calibri" w:hAnsi="Calibri" w:cs="Tahoma"/>
                <w:color w:val="000000"/>
                <w:sz w:val="20"/>
                <w:szCs w:val="20"/>
              </w:rPr>
            </w:pPr>
            <w:r>
              <w:rPr>
                <w:rFonts w:ascii="Calibri" w:hAnsi="Calibri" w:cs="Tahoma"/>
                <w:color w:val="000000"/>
                <w:sz w:val="20"/>
                <w:szCs w:val="20"/>
              </w:rPr>
              <w:t>-</w:t>
            </w:r>
          </w:p>
        </w:tc>
      </w:tr>
    </w:tbl>
    <w:p w14:paraId="5A24AEB3" w14:textId="77777777" w:rsidR="000761D7" w:rsidRPr="00BA0761" w:rsidRDefault="000761D7" w:rsidP="000761D7">
      <w:pPr>
        <w:keepNext/>
        <w:autoSpaceDE w:val="0"/>
        <w:rPr>
          <w:rFonts w:ascii="Verdana" w:eastAsia="TimesNewRomanPS-BoldMT" w:hAnsi="Verdana" w:cs="TimesNewRomanPS-BoldMT"/>
          <w:sz w:val="16"/>
          <w:szCs w:val="16"/>
        </w:rPr>
      </w:pPr>
      <w:r w:rsidRPr="00BA0761">
        <w:rPr>
          <w:rFonts w:ascii="Verdana" w:eastAsia="TimesNewRomanPS-BoldMT" w:hAnsi="Verdana" w:cs="TimesNewRomanPS-BoldMT"/>
          <w:sz w:val="16"/>
          <w:szCs w:val="16"/>
        </w:rPr>
        <w:t>The TWA exposure value is the average airborne concentration of a particular substance when calculated over a normal 8 hour working day for a 5 day working week. The STEL (Short Term Exposure Limit) is an exposure value that may be equaled (but should not be exceeded) for no longer than 15 minutes and should not be repeated more tha</w:t>
      </w:r>
      <w:r w:rsidR="00053137">
        <w:rPr>
          <w:rFonts w:ascii="Verdana" w:eastAsia="TimesNewRomanPS-BoldMT" w:hAnsi="Verdana" w:cs="TimesNewRomanPS-BoldMT"/>
          <w:sz w:val="16"/>
          <w:szCs w:val="16"/>
        </w:rPr>
        <w:t>n 4 times per day</w:t>
      </w:r>
      <w:r w:rsidRPr="00BA0761">
        <w:rPr>
          <w:rFonts w:ascii="Verdana" w:eastAsia="TimesNewRomanPS-BoldMT" w:hAnsi="Verdana" w:cs="TimesNewRomanPS-BoldMT"/>
          <w:sz w:val="16"/>
          <w:szCs w:val="16"/>
        </w:rPr>
        <w:t>. There should be at least 60 minutes between successive exposures at the STEL. The term “peak” is used when the TWA limit, because of the rapid action of the substance, should never be exceeded, even briefly.</w:t>
      </w:r>
    </w:p>
    <w:p w14:paraId="4C4EE616" w14:textId="77777777" w:rsidR="00214E93" w:rsidRDefault="00214E93" w:rsidP="00214E93">
      <w:pPr>
        <w:autoSpaceDE w:val="0"/>
        <w:rPr>
          <w:rFonts w:ascii="Verdana" w:eastAsia="TimesNewRomanPSMT" w:hAnsi="Verdana" w:cs="TimesNewRomanPSMT"/>
          <w:b/>
          <w:bCs/>
          <w:iCs/>
          <w:sz w:val="18"/>
          <w:szCs w:val="18"/>
          <w:u w:val="single"/>
        </w:rPr>
      </w:pPr>
    </w:p>
    <w:p w14:paraId="09DDCAC3" w14:textId="77777777" w:rsidR="00214E93" w:rsidRPr="00214E93" w:rsidRDefault="00214E93" w:rsidP="00214E93">
      <w:pPr>
        <w:autoSpaceDE w:val="0"/>
        <w:rPr>
          <w:rFonts w:ascii="Verdana" w:eastAsia="TimesNewRomanPSMT" w:hAnsi="Verdana" w:cs="TimesNewRomanPSMT"/>
          <w:bCs/>
          <w:iCs/>
          <w:sz w:val="18"/>
          <w:szCs w:val="18"/>
        </w:rPr>
      </w:pPr>
      <w:r w:rsidRPr="00214E93">
        <w:rPr>
          <w:rFonts w:ascii="Verdana" w:eastAsia="TimesNewRomanPSMT" w:hAnsi="Verdana" w:cs="TimesNewRomanPSMT"/>
          <w:b/>
          <w:bCs/>
          <w:iCs/>
          <w:sz w:val="18"/>
          <w:szCs w:val="18"/>
          <w:u w:val="single"/>
        </w:rPr>
        <w:t>Respiratory</w:t>
      </w:r>
      <w:r w:rsidRPr="00214E93">
        <w:rPr>
          <w:rFonts w:ascii="Verdana" w:eastAsia="TimesNewRomanPSMT" w:hAnsi="Verdana" w:cs="TimesNewRomanPSMT"/>
          <w:b/>
          <w:bCs/>
          <w:i/>
          <w:iCs/>
          <w:sz w:val="18"/>
          <w:szCs w:val="18"/>
          <w:u w:val="single"/>
        </w:rPr>
        <w:t xml:space="preserve"> </w:t>
      </w:r>
      <w:r w:rsidRPr="00214E93">
        <w:rPr>
          <w:rFonts w:ascii="Verdana" w:eastAsia="TimesNewRomanPSMT" w:hAnsi="Verdana" w:cs="TimesNewRomanPSMT"/>
          <w:b/>
          <w:bCs/>
          <w:iCs/>
          <w:sz w:val="18"/>
          <w:szCs w:val="18"/>
          <w:u w:val="single"/>
        </w:rPr>
        <w:t>Protection</w:t>
      </w:r>
      <w:r w:rsidRPr="00214E93">
        <w:rPr>
          <w:rFonts w:ascii="Verdana" w:eastAsia="TimesNewRomanPSMT" w:hAnsi="Verdana" w:cs="TimesNewRomanPSMT"/>
          <w:b/>
          <w:bCs/>
          <w:iCs/>
          <w:sz w:val="18"/>
          <w:szCs w:val="18"/>
        </w:rPr>
        <w:t>:</w:t>
      </w:r>
      <w:r w:rsidRPr="00214E93">
        <w:rPr>
          <w:rFonts w:ascii="Verdana" w:eastAsia="TimesNewRomanPSMT" w:hAnsi="Verdana" w:cs="TimesNewRomanPSMT"/>
          <w:bCs/>
          <w:iCs/>
          <w:sz w:val="18"/>
          <w:szCs w:val="18"/>
        </w:rPr>
        <w:t xml:space="preserve"> </w:t>
      </w:r>
      <w:r w:rsidRPr="00BA0761">
        <w:rPr>
          <w:rFonts w:ascii="Verdana" w:eastAsia="TimesNewRomanPSMT" w:hAnsi="Verdana" w:cs="TimesNewRomanPSMT"/>
          <w:bCs/>
          <w:iCs/>
          <w:sz w:val="18"/>
          <w:szCs w:val="18"/>
        </w:rPr>
        <w:t>Not applicable under normal conditions</w:t>
      </w:r>
    </w:p>
    <w:p w14:paraId="67C092A7" w14:textId="3CF1801D" w:rsidR="00214E93" w:rsidRDefault="00214E93" w:rsidP="00214E93">
      <w:pPr>
        <w:autoSpaceDE w:val="0"/>
        <w:rPr>
          <w:rFonts w:ascii="Verdana" w:eastAsia="TimesNewRomanPS-BoldMT" w:hAnsi="Verdana" w:cs="TimesNewRomanPS-BoldMT"/>
          <w:b/>
          <w:bCs/>
          <w:sz w:val="18"/>
          <w:szCs w:val="18"/>
          <w:u w:val="single"/>
        </w:rPr>
      </w:pPr>
      <w:r w:rsidRPr="00BA0761">
        <w:rPr>
          <w:rFonts w:ascii="Verdana" w:eastAsia="TimesNewRomanPS-BoldMT" w:hAnsi="Verdana" w:cs="TimesNewRomanPS-BoldMT"/>
          <w:b/>
          <w:bCs/>
          <w:sz w:val="18"/>
          <w:szCs w:val="18"/>
          <w:u w:val="single"/>
        </w:rPr>
        <w:t>Skin Protection</w:t>
      </w:r>
      <w:r>
        <w:rPr>
          <w:rFonts w:ascii="Verdana" w:eastAsia="TimesNewRomanPS-BoldMT" w:hAnsi="Verdana" w:cs="TimesNewRomanPS-BoldMT"/>
          <w:b/>
          <w:bCs/>
          <w:sz w:val="18"/>
          <w:szCs w:val="18"/>
          <w:u w:val="single"/>
        </w:rPr>
        <w:t>:</w:t>
      </w:r>
      <w:r w:rsidR="00FB774C">
        <w:rPr>
          <w:rFonts w:ascii="Verdana" w:eastAsia="TimesNewRomanPS-BoldMT" w:hAnsi="Verdana" w:cs="TimesNewRomanPS-BoldMT"/>
          <w:b/>
          <w:bCs/>
          <w:sz w:val="18"/>
          <w:szCs w:val="18"/>
          <w:u w:val="single"/>
        </w:rPr>
        <w:t xml:space="preserve"> </w:t>
      </w:r>
      <w:r w:rsidRPr="00BA0761">
        <w:rPr>
          <w:rFonts w:ascii="Verdana" w:eastAsia="TimesNewRomanPSMT" w:hAnsi="Verdana" w:cs="TimesNewRomanPSMT"/>
          <w:sz w:val="18"/>
          <w:szCs w:val="18"/>
        </w:rPr>
        <w:t>Resistant Plastic or rubber gloves</w:t>
      </w:r>
      <w:r>
        <w:rPr>
          <w:rFonts w:ascii="Verdana" w:eastAsia="TimesNewRomanPSMT" w:hAnsi="Verdana" w:cs="TimesNewRomanPSMT"/>
          <w:sz w:val="18"/>
          <w:szCs w:val="18"/>
        </w:rPr>
        <w:t xml:space="preserve"> </w:t>
      </w:r>
      <w:r w:rsidRPr="00BA0761">
        <w:rPr>
          <w:rFonts w:ascii="Verdana" w:eastAsia="TimesNewRomanPSMT" w:hAnsi="Verdana" w:cs="TimesNewRomanPSMT"/>
          <w:sz w:val="18"/>
          <w:szCs w:val="18"/>
        </w:rPr>
        <w:t>(optional)</w:t>
      </w:r>
    </w:p>
    <w:p w14:paraId="18EF6106" w14:textId="22D29F53" w:rsidR="00F91810" w:rsidRDefault="00214E93" w:rsidP="00214E93">
      <w:pPr>
        <w:autoSpaceDE w:val="0"/>
        <w:rPr>
          <w:rFonts w:ascii="Verdana" w:eastAsia="TimesNewRomanPSMT" w:hAnsi="Verdana" w:cs="TimesNewRomanPSMT"/>
          <w:sz w:val="18"/>
          <w:szCs w:val="18"/>
        </w:rPr>
      </w:pPr>
      <w:r w:rsidRPr="00BA0761">
        <w:rPr>
          <w:rFonts w:ascii="Verdana" w:eastAsia="TimesNewRomanPSMT" w:hAnsi="Verdana" w:cs="TimesNewRomanPSMT"/>
          <w:b/>
          <w:bCs/>
          <w:sz w:val="18"/>
          <w:szCs w:val="18"/>
          <w:u w:val="single"/>
        </w:rPr>
        <w:t>Eye Protection:</w:t>
      </w:r>
      <w:r w:rsidRPr="00BA0761">
        <w:rPr>
          <w:rFonts w:ascii="Verdana" w:eastAsia="TimesNewRomanPSMT" w:hAnsi="Verdana" w:cs="TimesNewRomanPSMT"/>
          <w:sz w:val="18"/>
          <w:szCs w:val="18"/>
        </w:rPr>
        <w:t xml:space="preserve"> Safety glasses or goggles. (optional)</w:t>
      </w:r>
    </w:p>
    <w:p w14:paraId="0536FEE9" w14:textId="77777777" w:rsidR="00FB774C" w:rsidRDefault="00FB774C" w:rsidP="00214E93">
      <w:pPr>
        <w:autoSpaceDE w:val="0"/>
        <w:rPr>
          <w:rFonts w:ascii="Verdana" w:eastAsia="TimesNewRomanPSMT" w:hAnsi="Verdana" w:cs="TimesNewRomanPSMT"/>
          <w:sz w:val="18"/>
          <w:szCs w:val="18"/>
        </w:rPr>
      </w:pPr>
    </w:p>
    <w:p w14:paraId="3269E963" w14:textId="77777777" w:rsidR="008A5D1C" w:rsidRPr="00BA0761" w:rsidRDefault="00583D0A">
      <w:pPr>
        <w:autoSpaceDE w:val="0"/>
        <w:rPr>
          <w:rFonts w:ascii="Verdana" w:eastAsia="TimesNewRomanPS-BoldMT" w:hAnsi="Verdana" w:cs="TimesNewRomanPS-BoldMT"/>
          <w:b/>
          <w:bCs/>
          <w:sz w:val="18"/>
          <w:szCs w:val="18"/>
          <w:u w:val="single"/>
        </w:rPr>
      </w:pPr>
      <w:r>
        <w:rPr>
          <w:rFonts w:ascii="Verdana" w:eastAsia="TimesNewRomanPS-BoldMT" w:hAnsi="Verdana" w:cs="TimesNewRomanPS-BoldMT"/>
          <w:b/>
          <w:bCs/>
          <w:noProof/>
          <w:sz w:val="20"/>
          <w:szCs w:val="20"/>
          <w:u w:val="single"/>
        </w:rPr>
        <mc:AlternateContent>
          <mc:Choice Requires="wps">
            <w:drawing>
              <wp:inline distT="0" distB="0" distL="0" distR="0" wp14:anchorId="461ABC49" wp14:editId="0AB607FA">
                <wp:extent cx="6322060" cy="316865"/>
                <wp:effectExtent l="9525" t="9525" r="12065" b="698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060" cy="316865"/>
                        </a:xfrm>
                        <a:prstGeom prst="rect">
                          <a:avLst/>
                        </a:prstGeom>
                        <a:solidFill>
                          <a:srgbClr val="4F81BD"/>
                        </a:solidFill>
                        <a:ln w="9525">
                          <a:solidFill>
                            <a:srgbClr val="000000"/>
                          </a:solidFill>
                          <a:miter lim="800000"/>
                          <a:headEnd/>
                          <a:tailEnd/>
                        </a:ln>
                      </wps:spPr>
                      <wps:txbx>
                        <w:txbxContent>
                          <w:p w14:paraId="73E8A3E7" w14:textId="77777777" w:rsidR="00C621EC" w:rsidRPr="007E73D8" w:rsidRDefault="00C621EC" w:rsidP="00C621EC">
                            <w:pPr>
                              <w:jc w:val="center"/>
                              <w:rPr>
                                <w:rFonts w:ascii="Verdana" w:hAnsi="Verdana"/>
                                <w:color w:val="FFFFFF"/>
                                <w:sz w:val="28"/>
                                <w:szCs w:val="28"/>
                              </w:rPr>
                            </w:pPr>
                            <w:r w:rsidRPr="007E73D8">
                              <w:rPr>
                                <w:rFonts w:ascii="Verdana" w:hAnsi="Verdana"/>
                                <w:color w:val="FFFFFF"/>
                                <w:sz w:val="28"/>
                                <w:szCs w:val="28"/>
                              </w:rPr>
                              <w:t xml:space="preserve">Section </w:t>
                            </w:r>
                            <w:r w:rsidR="00E010CE">
                              <w:rPr>
                                <w:rFonts w:ascii="Verdana" w:hAnsi="Verdana"/>
                                <w:color w:val="FFFFFF"/>
                                <w:sz w:val="28"/>
                                <w:szCs w:val="28"/>
                              </w:rPr>
                              <w:t>9</w:t>
                            </w:r>
                            <w:r w:rsidRPr="007E73D8">
                              <w:rPr>
                                <w:rFonts w:ascii="Verdana" w:hAnsi="Verdana"/>
                                <w:color w:val="FFFFFF"/>
                                <w:sz w:val="28"/>
                                <w:szCs w:val="28"/>
                              </w:rPr>
                              <w:t xml:space="preserve">: </w:t>
                            </w:r>
                            <w:r>
                              <w:rPr>
                                <w:rFonts w:ascii="Verdana" w:hAnsi="Verdana"/>
                                <w:color w:val="FFFFFF"/>
                                <w:sz w:val="28"/>
                                <w:szCs w:val="28"/>
                              </w:rPr>
                              <w:t>Exposure Controls/Personal Protection</w:t>
                            </w:r>
                          </w:p>
                        </w:txbxContent>
                      </wps:txbx>
                      <wps:bodyPr rot="0" vert="horz" wrap="square" lIns="91440" tIns="45720" rIns="91440" bIns="45720" anchor="t" anchorCtr="0" upright="1">
                        <a:spAutoFit/>
                      </wps:bodyPr>
                    </wps:wsp>
                  </a:graphicData>
                </a:graphic>
              </wp:inline>
            </w:drawing>
          </mc:Choice>
          <mc:Fallback>
            <w:pict>
              <v:shape w14:anchorId="461ABC49" id="_x0000_s1034" type="#_x0000_t202" style="width:497.8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" fillcolor="#4f81bd">
                <v:textbox style="mso-fit-shape-to-text:t">
                  <w:txbxContent>
                    <w:p w14:paraId="73E8A3E7" w14:textId="77777777" w:rsidR="00C621EC" w:rsidRPr="007E73D8" w:rsidRDefault="00C621EC" w:rsidP="00C621EC">
                      <w:pPr>
                        <w:jc w:val="center"/>
                        <w:rPr>
                          <w:rFonts w:ascii="Verdana" w:hAnsi="Verdana"/>
                          <w:color w:val="FFFFFF"/>
                          <w:sz w:val="28"/>
                          <w:szCs w:val="28"/>
                        </w:rPr>
                      </w:pPr>
                      <w:r w:rsidRPr="007E73D8">
                        <w:rPr>
                          <w:rFonts w:ascii="Verdana" w:hAnsi="Verdana"/>
                          <w:color w:val="FFFFFF"/>
                          <w:sz w:val="28"/>
                          <w:szCs w:val="28"/>
                        </w:rPr>
                        <w:t xml:space="preserve">Section </w:t>
                      </w:r>
                      <w:r w:rsidR="00E010CE">
                        <w:rPr>
                          <w:rFonts w:ascii="Verdana" w:hAnsi="Verdana"/>
                          <w:color w:val="FFFFFF"/>
                          <w:sz w:val="28"/>
                          <w:szCs w:val="28"/>
                        </w:rPr>
                        <w:t>9</w:t>
                      </w:r>
                      <w:r w:rsidRPr="007E73D8">
                        <w:rPr>
                          <w:rFonts w:ascii="Verdana" w:hAnsi="Verdana"/>
                          <w:color w:val="FFFFFF"/>
                          <w:sz w:val="28"/>
                          <w:szCs w:val="28"/>
                        </w:rPr>
                        <w:t xml:space="preserve">: </w:t>
                      </w:r>
                      <w:r>
                        <w:rPr>
                          <w:rFonts w:ascii="Verdana" w:hAnsi="Verdana"/>
                          <w:color w:val="FFFFFF"/>
                          <w:sz w:val="28"/>
                          <w:szCs w:val="28"/>
                        </w:rPr>
                        <w:t>Exposure Controls/Personal Protection</w:t>
                      </w:r>
                    </w:p>
                  </w:txbxContent>
                </v:textbox>
                <w10:anchorlock/>
              </v:shape>
            </w:pict>
          </mc:Fallback>
        </mc:AlternateContent>
      </w:r>
    </w:p>
    <w:p w14:paraId="242B5C60" w14:textId="77777777" w:rsidR="00B439AF" w:rsidRDefault="00B439AF">
      <w:pPr>
        <w:autoSpaceDE w:val="0"/>
        <w:rPr>
          <w:rFonts w:ascii="Verdana" w:eastAsia="TimesNewRomanPS-BoldMT" w:hAnsi="Verdana" w:cs="TimesNewRomanPS-BoldMT"/>
          <w:b/>
          <w:bCs/>
          <w:sz w:val="18"/>
          <w:szCs w:val="18"/>
        </w:rPr>
      </w:pPr>
    </w:p>
    <w:p w14:paraId="2E838772" w14:textId="77777777" w:rsidR="00B439AF" w:rsidRPr="00F26DDD" w:rsidRDefault="008E12EA" w:rsidP="00B439AF">
      <w:pPr>
        <w:autoSpaceDE w:val="0"/>
        <w:ind w:left="360"/>
        <w:rPr>
          <w:rFonts w:ascii="Verdana" w:eastAsia="TimesNewRomanPS-BoldMT" w:hAnsi="Verdana" w:cs="TimesNewRomanPS-BoldMT"/>
          <w:bCs/>
          <w:sz w:val="18"/>
          <w:szCs w:val="18"/>
        </w:rPr>
      </w:pPr>
      <w:r>
        <w:rPr>
          <w:rFonts w:ascii="Verdana" w:eastAsia="TimesNewRomanPS-BoldMT" w:hAnsi="Verdana" w:cs="TimesNewRomanPS-BoldMT"/>
          <w:b/>
          <w:bCs/>
          <w:sz w:val="18"/>
          <w:szCs w:val="18"/>
        </w:rPr>
        <w:t>Appearance</w:t>
      </w:r>
      <w:r w:rsidR="00B439AF">
        <w:rPr>
          <w:rFonts w:ascii="Verdana" w:eastAsia="TimesNewRomanPS-BoldMT" w:hAnsi="Verdana" w:cs="TimesNewRomanPS-BoldMT"/>
          <w:b/>
          <w:bCs/>
          <w:sz w:val="18"/>
          <w:szCs w:val="18"/>
        </w:rPr>
        <w:t>:</w:t>
      </w:r>
      <w:r w:rsidR="00F26DDD">
        <w:rPr>
          <w:rFonts w:ascii="Verdana" w:eastAsia="TimesNewRomanPS-BoldMT" w:hAnsi="Verdana" w:cs="TimesNewRomanPS-BoldMT"/>
          <w:b/>
          <w:bCs/>
          <w:sz w:val="18"/>
          <w:szCs w:val="18"/>
        </w:rPr>
        <w:t xml:space="preserve"> </w:t>
      </w:r>
      <w:r w:rsidR="00D9690F" w:rsidRPr="00D9690F">
        <w:rPr>
          <w:rFonts w:ascii="Verdana" w:eastAsia="TimesNewRomanPS-BoldMT" w:hAnsi="Verdana" w:cs="TimesNewRomanPS-BoldMT"/>
          <w:bCs/>
          <w:sz w:val="18"/>
          <w:szCs w:val="18"/>
        </w:rPr>
        <w:t>Thick Gel w/ Salt</w:t>
      </w:r>
      <w:r w:rsidR="0003660A" w:rsidRPr="00DC5E6A">
        <w:rPr>
          <w:rFonts w:ascii="Verdana" w:eastAsia="TimesNewRomanPS-BoldMT" w:hAnsi="Verdana" w:cs="TimesNewRomanPS-BoldMT"/>
          <w:bCs/>
          <w:sz w:val="18"/>
          <w:szCs w:val="18"/>
        </w:rPr>
        <w:t>.</w:t>
      </w:r>
    </w:p>
    <w:p w14:paraId="06EFFF94" w14:textId="77777777" w:rsidR="00F91810" w:rsidRDefault="00F91810" w:rsidP="00B439AF">
      <w:pPr>
        <w:autoSpaceDE w:val="0"/>
        <w:ind w:left="360"/>
        <w:rPr>
          <w:rFonts w:ascii="Verdana" w:eastAsia="TimesNewRomanPS-BoldMT" w:hAnsi="Verdana" w:cs="TimesNewRomanPS-BoldMT"/>
          <w:b/>
          <w:bCs/>
          <w:sz w:val="18"/>
          <w:szCs w:val="18"/>
        </w:rPr>
      </w:pPr>
      <w:r>
        <w:rPr>
          <w:rFonts w:ascii="Verdana" w:eastAsia="TimesNewRomanPS-BoldMT" w:hAnsi="Verdana" w:cs="TimesNewRomanPS-BoldMT"/>
          <w:b/>
          <w:bCs/>
          <w:sz w:val="18"/>
          <w:szCs w:val="18"/>
        </w:rPr>
        <w:t xml:space="preserve">Odor: </w:t>
      </w:r>
      <w:r w:rsidR="00D9690F">
        <w:rPr>
          <w:rFonts w:ascii="Verdana" w:eastAsia="TimesNewRomanPS-BoldMT" w:hAnsi="Verdana" w:cs="TimesNewRomanPS-BoldMT"/>
          <w:bCs/>
          <w:sz w:val="18"/>
          <w:szCs w:val="18"/>
        </w:rPr>
        <w:t>Mocha/Honey Almond</w:t>
      </w:r>
      <w:r>
        <w:rPr>
          <w:rFonts w:ascii="Verdana" w:eastAsia="TimesNewRomanPS-BoldMT" w:hAnsi="Verdana" w:cs="TimesNewRomanPS-BoldMT"/>
          <w:b/>
          <w:bCs/>
          <w:sz w:val="18"/>
          <w:szCs w:val="18"/>
        </w:rPr>
        <w:t>.</w:t>
      </w:r>
    </w:p>
    <w:p w14:paraId="402C781A" w14:textId="77777777" w:rsidR="00B439AF" w:rsidRPr="00B439AF" w:rsidRDefault="008E12EA" w:rsidP="00B439AF">
      <w:pPr>
        <w:autoSpaceDE w:val="0"/>
        <w:ind w:left="360"/>
        <w:rPr>
          <w:rFonts w:ascii="Verdana" w:eastAsia="TimesNewRomanPS-BoldMT" w:hAnsi="Verdana" w:cs="TimesNewRomanPS-BoldMT"/>
          <w:b/>
          <w:bCs/>
          <w:sz w:val="18"/>
          <w:szCs w:val="18"/>
        </w:rPr>
      </w:pPr>
      <w:r>
        <w:rPr>
          <w:rFonts w:ascii="Verdana" w:eastAsia="TimesNewRomanPS-BoldMT" w:hAnsi="Verdana" w:cs="TimesNewRomanPS-BoldMT"/>
          <w:b/>
          <w:bCs/>
          <w:sz w:val="18"/>
          <w:szCs w:val="18"/>
        </w:rPr>
        <w:t>Upper/lower flammability</w:t>
      </w:r>
      <w:r w:rsidR="00B439AF">
        <w:rPr>
          <w:rFonts w:ascii="Verdana" w:eastAsia="TimesNewRomanPS-BoldMT" w:hAnsi="Verdana" w:cs="TimesNewRomanPS-BoldMT"/>
          <w:b/>
          <w:bCs/>
          <w:sz w:val="18"/>
          <w:szCs w:val="18"/>
        </w:rPr>
        <w:t xml:space="preserve">: </w:t>
      </w:r>
      <w:r w:rsidR="00B439AF" w:rsidRPr="00B439AF">
        <w:rPr>
          <w:rFonts w:ascii="Verdana" w:eastAsia="TimesNewRomanPS-BoldMT" w:hAnsi="Verdana" w:cs="TimesNewRomanPS-BoldMT"/>
          <w:bCs/>
          <w:sz w:val="18"/>
          <w:szCs w:val="18"/>
        </w:rPr>
        <w:t>N/A</w:t>
      </w:r>
    </w:p>
    <w:p w14:paraId="05086526" w14:textId="77777777" w:rsidR="00B439AF" w:rsidRPr="00F26DDD" w:rsidRDefault="00B439AF" w:rsidP="00B439AF">
      <w:pPr>
        <w:autoSpaceDE w:val="0"/>
        <w:ind w:left="360"/>
        <w:rPr>
          <w:rFonts w:ascii="Verdana" w:eastAsia="TimesNewRomanPS-BoldMT" w:hAnsi="Verdana" w:cs="TimesNewRomanPS-BoldMT"/>
          <w:bCs/>
          <w:sz w:val="18"/>
          <w:szCs w:val="18"/>
        </w:rPr>
      </w:pPr>
      <w:r>
        <w:rPr>
          <w:rFonts w:ascii="Verdana" w:eastAsia="TimesNewRomanPS-BoldMT" w:hAnsi="Verdana" w:cs="TimesNewRomanPS-BoldMT"/>
          <w:b/>
          <w:bCs/>
          <w:sz w:val="18"/>
          <w:szCs w:val="18"/>
        </w:rPr>
        <w:t>Color:</w:t>
      </w:r>
      <w:r w:rsidR="00F26DDD">
        <w:rPr>
          <w:rFonts w:ascii="Verdana" w:eastAsia="TimesNewRomanPS-BoldMT" w:hAnsi="Verdana" w:cs="TimesNewRomanPS-BoldMT"/>
          <w:b/>
          <w:bCs/>
          <w:sz w:val="18"/>
          <w:szCs w:val="18"/>
        </w:rPr>
        <w:t xml:space="preserve"> </w:t>
      </w:r>
      <w:r w:rsidR="00D9690F">
        <w:rPr>
          <w:rFonts w:ascii="Verdana" w:eastAsia="TimesNewRomanPS-BoldMT" w:hAnsi="Verdana" w:cs="TimesNewRomanPS-BoldMT"/>
          <w:bCs/>
          <w:sz w:val="18"/>
          <w:szCs w:val="18"/>
        </w:rPr>
        <w:t>Light Beige</w:t>
      </w:r>
      <w:r w:rsidR="00D712A1">
        <w:rPr>
          <w:rFonts w:ascii="Verdana" w:eastAsia="TimesNewRomanPS-BoldMT" w:hAnsi="Verdana" w:cs="TimesNewRomanPS-BoldMT"/>
          <w:bCs/>
          <w:sz w:val="18"/>
          <w:szCs w:val="18"/>
        </w:rPr>
        <w:t>.</w:t>
      </w:r>
    </w:p>
    <w:p w14:paraId="2E1D2544" w14:textId="77777777" w:rsidR="00B439AF" w:rsidRPr="00B439AF" w:rsidRDefault="00B439AF" w:rsidP="00B439AF">
      <w:pPr>
        <w:autoSpaceDE w:val="0"/>
        <w:ind w:left="360"/>
        <w:rPr>
          <w:rFonts w:ascii="Verdana" w:eastAsia="TimesNewRomanPS-BoldMT" w:hAnsi="Verdana" w:cs="TimesNewRomanPS-BoldMT"/>
          <w:b/>
          <w:bCs/>
          <w:sz w:val="18"/>
          <w:szCs w:val="18"/>
        </w:rPr>
      </w:pPr>
      <w:r w:rsidRPr="00B439AF">
        <w:rPr>
          <w:rFonts w:ascii="Verdana" w:eastAsia="TimesNewRomanPS-BoldMT" w:hAnsi="Verdana" w:cs="TimesNewRomanPS-BoldMT"/>
          <w:b/>
          <w:bCs/>
          <w:sz w:val="18"/>
          <w:szCs w:val="18"/>
        </w:rPr>
        <w:t>Vapor pressure</w:t>
      </w:r>
      <w:r>
        <w:rPr>
          <w:rFonts w:ascii="Verdana" w:eastAsia="TimesNewRomanPS-BoldMT" w:hAnsi="Verdana" w:cs="TimesNewRomanPS-BoldMT"/>
          <w:b/>
          <w:bCs/>
          <w:sz w:val="18"/>
          <w:szCs w:val="18"/>
        </w:rPr>
        <w:t xml:space="preserve">: </w:t>
      </w:r>
      <w:r w:rsidRPr="00B439AF">
        <w:rPr>
          <w:rFonts w:ascii="Verdana" w:eastAsia="TimesNewRomanPS-BoldMT" w:hAnsi="Verdana" w:cs="TimesNewRomanPS-BoldMT"/>
          <w:bCs/>
          <w:sz w:val="18"/>
          <w:szCs w:val="18"/>
        </w:rPr>
        <w:t>N/A</w:t>
      </w:r>
    </w:p>
    <w:p w14:paraId="2F2B7FF7" w14:textId="77777777" w:rsidR="00B439AF" w:rsidRPr="00B439AF" w:rsidRDefault="00B439AF" w:rsidP="00B439AF">
      <w:pPr>
        <w:autoSpaceDE w:val="0"/>
        <w:ind w:left="360"/>
        <w:rPr>
          <w:rFonts w:ascii="Verdana" w:eastAsia="TimesNewRomanPS-BoldMT" w:hAnsi="Verdana" w:cs="TimesNewRomanPS-BoldMT"/>
          <w:b/>
          <w:bCs/>
          <w:sz w:val="18"/>
          <w:szCs w:val="18"/>
        </w:rPr>
      </w:pPr>
      <w:r w:rsidRPr="00B439AF">
        <w:rPr>
          <w:rFonts w:ascii="Verdana" w:eastAsia="TimesNewRomanPS-BoldMT" w:hAnsi="Verdana" w:cs="TimesNewRomanPS-BoldMT"/>
          <w:b/>
          <w:bCs/>
          <w:sz w:val="18"/>
          <w:szCs w:val="18"/>
        </w:rPr>
        <w:t>Odor threshold</w:t>
      </w:r>
      <w:r>
        <w:rPr>
          <w:rFonts w:ascii="Verdana" w:eastAsia="TimesNewRomanPS-BoldMT" w:hAnsi="Verdana" w:cs="TimesNewRomanPS-BoldMT"/>
          <w:b/>
          <w:bCs/>
          <w:sz w:val="18"/>
          <w:szCs w:val="18"/>
        </w:rPr>
        <w:t xml:space="preserve">: </w:t>
      </w:r>
      <w:r w:rsidRPr="00B439AF">
        <w:rPr>
          <w:rFonts w:ascii="Verdana" w:eastAsia="TimesNewRomanPS-BoldMT" w:hAnsi="Verdana" w:cs="TimesNewRomanPS-BoldMT"/>
          <w:bCs/>
          <w:sz w:val="18"/>
          <w:szCs w:val="18"/>
        </w:rPr>
        <w:t>N/A</w:t>
      </w:r>
    </w:p>
    <w:p w14:paraId="32D8ED8A" w14:textId="77777777" w:rsidR="00B439AF" w:rsidRPr="00B439AF" w:rsidRDefault="00B439AF" w:rsidP="00B439AF">
      <w:pPr>
        <w:autoSpaceDE w:val="0"/>
        <w:ind w:left="360"/>
        <w:rPr>
          <w:rFonts w:ascii="Verdana" w:eastAsia="TimesNewRomanPS-BoldMT" w:hAnsi="Verdana" w:cs="TimesNewRomanPS-BoldMT"/>
          <w:b/>
          <w:bCs/>
          <w:sz w:val="18"/>
          <w:szCs w:val="18"/>
        </w:rPr>
      </w:pPr>
      <w:r w:rsidRPr="00B439AF">
        <w:rPr>
          <w:rFonts w:ascii="Verdana" w:eastAsia="TimesNewRomanPS-BoldMT" w:hAnsi="Verdana" w:cs="TimesNewRomanPS-BoldMT"/>
          <w:b/>
          <w:bCs/>
          <w:sz w:val="18"/>
          <w:szCs w:val="18"/>
        </w:rPr>
        <w:t>Vapor density</w:t>
      </w:r>
      <w:r>
        <w:rPr>
          <w:rFonts w:ascii="Verdana" w:eastAsia="TimesNewRomanPS-BoldMT" w:hAnsi="Verdana" w:cs="TimesNewRomanPS-BoldMT"/>
          <w:b/>
          <w:bCs/>
          <w:sz w:val="18"/>
          <w:szCs w:val="18"/>
        </w:rPr>
        <w:t xml:space="preserve">: </w:t>
      </w:r>
      <w:r w:rsidRPr="00B439AF">
        <w:rPr>
          <w:rFonts w:ascii="Verdana" w:eastAsia="TimesNewRomanPS-BoldMT" w:hAnsi="Verdana" w:cs="TimesNewRomanPS-BoldMT"/>
          <w:bCs/>
          <w:sz w:val="18"/>
          <w:szCs w:val="18"/>
        </w:rPr>
        <w:t>N/A</w:t>
      </w:r>
    </w:p>
    <w:p w14:paraId="471D938F" w14:textId="77777777" w:rsidR="00B439AF" w:rsidRPr="00B439AF" w:rsidRDefault="00B439AF" w:rsidP="00B439AF">
      <w:pPr>
        <w:autoSpaceDE w:val="0"/>
        <w:ind w:left="360"/>
        <w:rPr>
          <w:rFonts w:ascii="Verdana" w:eastAsia="TimesNewRomanPS-BoldMT" w:hAnsi="Verdana" w:cs="TimesNewRomanPS-BoldMT"/>
          <w:b/>
          <w:bCs/>
          <w:sz w:val="18"/>
          <w:szCs w:val="18"/>
        </w:rPr>
      </w:pPr>
      <w:r w:rsidRPr="00B439AF">
        <w:rPr>
          <w:rFonts w:ascii="Verdana" w:eastAsia="TimesNewRomanPS-BoldMT" w:hAnsi="Verdana" w:cs="TimesNewRomanPS-BoldMT"/>
          <w:b/>
          <w:bCs/>
          <w:sz w:val="18"/>
          <w:szCs w:val="18"/>
        </w:rPr>
        <w:t>Melting point/freezing point</w:t>
      </w:r>
      <w:r>
        <w:rPr>
          <w:rFonts w:ascii="Verdana" w:eastAsia="TimesNewRomanPS-BoldMT" w:hAnsi="Verdana" w:cs="TimesNewRomanPS-BoldMT"/>
          <w:b/>
          <w:bCs/>
          <w:sz w:val="18"/>
          <w:szCs w:val="18"/>
        </w:rPr>
        <w:t xml:space="preserve">: </w:t>
      </w:r>
      <w:r w:rsidRPr="00B439AF">
        <w:rPr>
          <w:rFonts w:ascii="Verdana" w:eastAsia="TimesNewRomanPS-BoldMT" w:hAnsi="Verdana" w:cs="TimesNewRomanPS-BoldMT"/>
          <w:bCs/>
          <w:sz w:val="18"/>
          <w:szCs w:val="18"/>
        </w:rPr>
        <w:t>N/A</w:t>
      </w:r>
    </w:p>
    <w:p w14:paraId="54B2B947" w14:textId="77777777" w:rsidR="00B439AF" w:rsidRPr="00B439AF" w:rsidRDefault="00B439AF" w:rsidP="00B439AF">
      <w:pPr>
        <w:autoSpaceDE w:val="0"/>
        <w:ind w:left="360"/>
        <w:rPr>
          <w:rFonts w:ascii="Verdana" w:eastAsia="TimesNewRomanPS-BoldMT" w:hAnsi="Verdana" w:cs="TimesNewRomanPS-BoldMT"/>
          <w:b/>
          <w:bCs/>
          <w:sz w:val="18"/>
          <w:szCs w:val="18"/>
        </w:rPr>
      </w:pPr>
      <w:r w:rsidRPr="00B439AF">
        <w:rPr>
          <w:rFonts w:ascii="Verdana" w:eastAsia="TimesNewRomanPS-BoldMT" w:hAnsi="Verdana" w:cs="TimesNewRomanPS-BoldMT"/>
          <w:b/>
          <w:bCs/>
          <w:sz w:val="18"/>
          <w:szCs w:val="18"/>
        </w:rPr>
        <w:t>Evaporation rate</w:t>
      </w:r>
      <w:r>
        <w:rPr>
          <w:rFonts w:ascii="Verdana" w:eastAsia="TimesNewRomanPS-BoldMT" w:hAnsi="Verdana" w:cs="TimesNewRomanPS-BoldMT"/>
          <w:b/>
          <w:bCs/>
          <w:sz w:val="18"/>
          <w:szCs w:val="18"/>
        </w:rPr>
        <w:t xml:space="preserve">: </w:t>
      </w:r>
      <w:r w:rsidRPr="00B439AF">
        <w:rPr>
          <w:rFonts w:ascii="Verdana" w:eastAsia="TimesNewRomanPS-BoldMT" w:hAnsi="Verdana" w:cs="TimesNewRomanPS-BoldMT"/>
          <w:bCs/>
          <w:sz w:val="18"/>
          <w:szCs w:val="18"/>
        </w:rPr>
        <w:t>N/A</w:t>
      </w:r>
    </w:p>
    <w:p w14:paraId="677ABAF2" w14:textId="77777777" w:rsidR="00B439AF" w:rsidRPr="00B439AF" w:rsidRDefault="008E12EA" w:rsidP="00B439AF">
      <w:pPr>
        <w:autoSpaceDE w:val="0"/>
        <w:ind w:left="360"/>
        <w:rPr>
          <w:rFonts w:ascii="Verdana" w:eastAsia="TimesNewRomanPS-BoldMT" w:hAnsi="Verdana" w:cs="TimesNewRomanPS-BoldMT"/>
          <w:b/>
          <w:bCs/>
          <w:sz w:val="18"/>
          <w:szCs w:val="18"/>
        </w:rPr>
      </w:pPr>
      <w:r>
        <w:rPr>
          <w:rFonts w:ascii="Verdana" w:eastAsia="TimesNewRomanPS-BoldMT" w:hAnsi="Verdana" w:cs="TimesNewRomanPS-BoldMT"/>
          <w:b/>
          <w:bCs/>
          <w:sz w:val="18"/>
          <w:szCs w:val="18"/>
        </w:rPr>
        <w:t>Flammability</w:t>
      </w:r>
      <w:r w:rsidR="00B439AF">
        <w:rPr>
          <w:rFonts w:ascii="Verdana" w:eastAsia="TimesNewRomanPS-BoldMT" w:hAnsi="Verdana" w:cs="TimesNewRomanPS-BoldMT"/>
          <w:b/>
          <w:bCs/>
          <w:sz w:val="18"/>
          <w:szCs w:val="18"/>
        </w:rPr>
        <w:t xml:space="preserve">: </w:t>
      </w:r>
      <w:r w:rsidR="00B439AF" w:rsidRPr="00B439AF">
        <w:rPr>
          <w:rFonts w:ascii="Verdana" w:eastAsia="TimesNewRomanPS-BoldMT" w:hAnsi="Verdana" w:cs="TimesNewRomanPS-BoldMT"/>
          <w:bCs/>
          <w:sz w:val="18"/>
          <w:szCs w:val="18"/>
        </w:rPr>
        <w:t>N/A</w:t>
      </w:r>
    </w:p>
    <w:p w14:paraId="6A62D42A" w14:textId="77777777" w:rsidR="00B439AF" w:rsidRPr="00B439AF" w:rsidRDefault="00B439AF" w:rsidP="00B439AF">
      <w:pPr>
        <w:autoSpaceDE w:val="0"/>
        <w:ind w:left="360"/>
        <w:rPr>
          <w:rFonts w:ascii="Verdana" w:eastAsia="TimesNewRomanPS-BoldMT" w:hAnsi="Verdana" w:cs="TimesNewRomanPS-BoldMT"/>
          <w:b/>
          <w:bCs/>
          <w:sz w:val="18"/>
          <w:szCs w:val="18"/>
        </w:rPr>
      </w:pPr>
      <w:r>
        <w:rPr>
          <w:rFonts w:ascii="Verdana" w:eastAsia="TimesNewRomanPS-BoldMT" w:hAnsi="Verdana" w:cs="TimesNewRomanPS-BoldMT"/>
          <w:b/>
          <w:bCs/>
          <w:sz w:val="18"/>
          <w:szCs w:val="18"/>
        </w:rPr>
        <w:t>Partition coefficient</w:t>
      </w:r>
      <w:r w:rsidRPr="00B439AF">
        <w:rPr>
          <w:rFonts w:ascii="Verdana" w:eastAsia="TimesNewRomanPS-BoldMT" w:hAnsi="Verdana" w:cs="TimesNewRomanPS-BoldMT"/>
          <w:b/>
          <w:bCs/>
          <w:sz w:val="18"/>
          <w:szCs w:val="18"/>
        </w:rPr>
        <w:t xml:space="preserve"> </w:t>
      </w:r>
      <w:r>
        <w:rPr>
          <w:rFonts w:ascii="Verdana" w:eastAsia="TimesNewRomanPS-BoldMT" w:hAnsi="Verdana" w:cs="TimesNewRomanPS-BoldMT"/>
          <w:b/>
          <w:bCs/>
          <w:sz w:val="18"/>
          <w:szCs w:val="18"/>
        </w:rPr>
        <w:t>(</w:t>
      </w:r>
      <w:r w:rsidRPr="00B439AF">
        <w:rPr>
          <w:rFonts w:ascii="Verdana" w:eastAsia="TimesNewRomanPS-BoldMT" w:hAnsi="Verdana" w:cs="TimesNewRomanPS-BoldMT"/>
          <w:b/>
          <w:bCs/>
          <w:sz w:val="18"/>
          <w:szCs w:val="18"/>
        </w:rPr>
        <w:t>n-octanol/water</w:t>
      </w:r>
      <w:r>
        <w:rPr>
          <w:rFonts w:ascii="Verdana" w:eastAsia="TimesNewRomanPS-BoldMT" w:hAnsi="Verdana" w:cs="TimesNewRomanPS-BoldMT"/>
          <w:b/>
          <w:bCs/>
          <w:sz w:val="18"/>
          <w:szCs w:val="18"/>
        </w:rPr>
        <w:t xml:space="preserve">): </w:t>
      </w:r>
      <w:r w:rsidRPr="00B439AF">
        <w:rPr>
          <w:rFonts w:ascii="Verdana" w:eastAsia="TimesNewRomanPS-BoldMT" w:hAnsi="Verdana" w:cs="TimesNewRomanPS-BoldMT"/>
          <w:bCs/>
          <w:sz w:val="18"/>
          <w:szCs w:val="18"/>
        </w:rPr>
        <w:t>N/A</w:t>
      </w:r>
    </w:p>
    <w:p w14:paraId="6C7251EE" w14:textId="77777777" w:rsidR="00B439AF" w:rsidRPr="00B439AF" w:rsidRDefault="00B439AF" w:rsidP="00B439AF">
      <w:pPr>
        <w:autoSpaceDE w:val="0"/>
        <w:ind w:left="360"/>
        <w:rPr>
          <w:rFonts w:ascii="Verdana" w:eastAsia="TimesNewRomanPS-BoldMT" w:hAnsi="Verdana" w:cs="TimesNewRomanPS-BoldMT"/>
          <w:b/>
          <w:bCs/>
          <w:sz w:val="18"/>
          <w:szCs w:val="18"/>
        </w:rPr>
      </w:pPr>
      <w:r w:rsidRPr="00B439AF">
        <w:rPr>
          <w:rFonts w:ascii="Verdana" w:eastAsia="TimesNewRomanPS-BoldMT" w:hAnsi="Verdana" w:cs="TimesNewRomanPS-BoldMT"/>
          <w:b/>
          <w:bCs/>
          <w:sz w:val="18"/>
          <w:szCs w:val="18"/>
        </w:rPr>
        <w:t>Auto-ignition temperature</w:t>
      </w:r>
      <w:r>
        <w:rPr>
          <w:rFonts w:ascii="Verdana" w:eastAsia="TimesNewRomanPS-BoldMT" w:hAnsi="Verdana" w:cs="TimesNewRomanPS-BoldMT"/>
          <w:b/>
          <w:bCs/>
          <w:sz w:val="18"/>
          <w:szCs w:val="18"/>
        </w:rPr>
        <w:t xml:space="preserve">: </w:t>
      </w:r>
      <w:r w:rsidRPr="00B439AF">
        <w:rPr>
          <w:rFonts w:ascii="Verdana" w:eastAsia="TimesNewRomanPS-BoldMT" w:hAnsi="Verdana" w:cs="TimesNewRomanPS-BoldMT"/>
          <w:bCs/>
          <w:sz w:val="18"/>
          <w:szCs w:val="18"/>
        </w:rPr>
        <w:t>N/A</w:t>
      </w:r>
    </w:p>
    <w:p w14:paraId="78BE0F45" w14:textId="77777777" w:rsidR="00B439AF" w:rsidRPr="00B439AF" w:rsidRDefault="00B439AF" w:rsidP="00B439AF">
      <w:pPr>
        <w:autoSpaceDE w:val="0"/>
        <w:ind w:left="360"/>
        <w:rPr>
          <w:rFonts w:ascii="Verdana" w:eastAsia="TimesNewRomanPS-BoldMT" w:hAnsi="Verdana" w:cs="TimesNewRomanPS-BoldMT"/>
          <w:b/>
          <w:bCs/>
          <w:sz w:val="18"/>
          <w:szCs w:val="18"/>
        </w:rPr>
      </w:pPr>
      <w:r w:rsidRPr="00B439AF">
        <w:rPr>
          <w:rFonts w:ascii="Verdana" w:eastAsia="TimesNewRomanPS-BoldMT" w:hAnsi="Verdana" w:cs="TimesNewRomanPS-BoldMT"/>
          <w:b/>
          <w:bCs/>
          <w:sz w:val="18"/>
          <w:szCs w:val="18"/>
        </w:rPr>
        <w:t>Decomposition temperature</w:t>
      </w:r>
      <w:r>
        <w:rPr>
          <w:rFonts w:ascii="Verdana" w:eastAsia="TimesNewRomanPS-BoldMT" w:hAnsi="Verdana" w:cs="TimesNewRomanPS-BoldMT"/>
          <w:b/>
          <w:bCs/>
          <w:sz w:val="18"/>
          <w:szCs w:val="18"/>
        </w:rPr>
        <w:t xml:space="preserve">: </w:t>
      </w:r>
      <w:r w:rsidRPr="00B439AF">
        <w:rPr>
          <w:rFonts w:ascii="Verdana" w:eastAsia="TimesNewRomanPS-BoldMT" w:hAnsi="Verdana" w:cs="TimesNewRomanPS-BoldMT"/>
          <w:bCs/>
          <w:sz w:val="18"/>
          <w:szCs w:val="18"/>
        </w:rPr>
        <w:t>N/A</w:t>
      </w:r>
    </w:p>
    <w:p w14:paraId="2E5CB4FE" w14:textId="77777777" w:rsidR="00067C69" w:rsidRDefault="00067C69">
      <w:pPr>
        <w:autoSpaceDE w:val="0"/>
        <w:rPr>
          <w:rFonts w:ascii="Verdana" w:eastAsia="TimesNewRomanPS-BoldMT" w:hAnsi="Verdana" w:cs="TimesNewRomanPS-BoldMT"/>
          <w:b/>
          <w:bCs/>
          <w:sz w:val="18"/>
          <w:szCs w:val="18"/>
          <w:u w:val="single"/>
        </w:rPr>
      </w:pPr>
    </w:p>
    <w:p w14:paraId="35982F8B" w14:textId="77777777" w:rsidR="0003519E" w:rsidRDefault="0003519E">
      <w:pPr>
        <w:autoSpaceDE w:val="0"/>
        <w:rPr>
          <w:rFonts w:ascii="Verdana" w:eastAsia="TimesNewRomanPS-BoldMT" w:hAnsi="Verdana" w:cs="TimesNewRomanPS-BoldMT"/>
          <w:bCs/>
          <w:sz w:val="18"/>
          <w:szCs w:val="18"/>
        </w:rPr>
      </w:pPr>
      <w:r>
        <w:rPr>
          <w:rFonts w:ascii="Verdana" w:eastAsia="TimesNewRomanPS-BoldMT" w:hAnsi="Verdana" w:cs="TimesNewRomanPS-BoldMT"/>
          <w:bCs/>
          <w:sz w:val="18"/>
          <w:szCs w:val="18"/>
        </w:rPr>
        <w:t>Note: Some of data above is not shown either because it is not relevant and/or readily available.</w:t>
      </w:r>
    </w:p>
    <w:p w14:paraId="2A64B4F9" w14:textId="77777777" w:rsidR="00D32C1C" w:rsidRDefault="00D32C1C">
      <w:pPr>
        <w:autoSpaceDE w:val="0"/>
        <w:rPr>
          <w:rFonts w:ascii="Verdana" w:eastAsia="TimesNewRomanPS-BoldMT" w:hAnsi="Verdana" w:cs="TimesNewRomanPS-BoldMT"/>
          <w:b/>
          <w:bCs/>
          <w:sz w:val="18"/>
          <w:szCs w:val="18"/>
          <w:u w:val="single"/>
        </w:rPr>
      </w:pPr>
    </w:p>
    <w:p w14:paraId="747F8740" w14:textId="77777777" w:rsidR="00E010CE" w:rsidRDefault="00583D0A">
      <w:pPr>
        <w:autoSpaceDE w:val="0"/>
        <w:rPr>
          <w:rFonts w:ascii="Verdana" w:eastAsia="TimesNewRomanPS-BoldMT" w:hAnsi="Verdana" w:cs="TimesNewRomanPS-BoldMT"/>
          <w:b/>
          <w:bCs/>
          <w:sz w:val="20"/>
          <w:szCs w:val="20"/>
          <w:u w:val="single"/>
        </w:rPr>
      </w:pPr>
      <w:r>
        <w:rPr>
          <w:rFonts w:ascii="Verdana" w:eastAsia="TimesNewRomanPS-BoldMT" w:hAnsi="Verdana" w:cs="TimesNewRomanPS-BoldMT"/>
          <w:b/>
          <w:bCs/>
          <w:noProof/>
          <w:sz w:val="20"/>
          <w:szCs w:val="20"/>
          <w:u w:val="single"/>
        </w:rPr>
        <mc:AlternateContent>
          <mc:Choice Requires="wps">
            <w:drawing>
              <wp:inline distT="0" distB="0" distL="0" distR="0" wp14:anchorId="045CB1EE" wp14:editId="73229C19">
                <wp:extent cx="6322060" cy="316865"/>
                <wp:effectExtent l="9525" t="9525" r="12065" b="698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060" cy="316865"/>
                        </a:xfrm>
                        <a:prstGeom prst="rect">
                          <a:avLst/>
                        </a:prstGeom>
                        <a:solidFill>
                          <a:srgbClr val="4F81BD"/>
                        </a:solidFill>
                        <a:ln w="9525">
                          <a:solidFill>
                            <a:srgbClr val="000000"/>
                          </a:solidFill>
                          <a:miter lim="800000"/>
                          <a:headEnd/>
                          <a:tailEnd/>
                        </a:ln>
                      </wps:spPr>
                      <wps:txbx>
                        <w:txbxContent>
                          <w:p w14:paraId="6A5E08C4" w14:textId="77777777" w:rsidR="00E010CE" w:rsidRPr="007E73D8" w:rsidRDefault="00E010CE" w:rsidP="00E010CE">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10</w:t>
                            </w:r>
                            <w:r w:rsidRPr="007E73D8">
                              <w:rPr>
                                <w:rFonts w:ascii="Verdana" w:hAnsi="Verdana"/>
                                <w:color w:val="FFFFFF"/>
                                <w:sz w:val="28"/>
                                <w:szCs w:val="28"/>
                              </w:rPr>
                              <w:t xml:space="preserve">: </w:t>
                            </w:r>
                            <w:r>
                              <w:rPr>
                                <w:rFonts w:ascii="Verdana" w:hAnsi="Verdana"/>
                                <w:color w:val="FFFFFF"/>
                                <w:sz w:val="28"/>
                                <w:szCs w:val="28"/>
                              </w:rPr>
                              <w:t>Stability and Reactivity</w:t>
                            </w:r>
                          </w:p>
                        </w:txbxContent>
                      </wps:txbx>
                      <wps:bodyPr rot="0" vert="horz" wrap="square" lIns="91440" tIns="45720" rIns="91440" bIns="45720" anchor="t" anchorCtr="0" upright="1">
                        <a:spAutoFit/>
                      </wps:bodyPr>
                    </wps:wsp>
                  </a:graphicData>
                </a:graphic>
              </wp:inline>
            </w:drawing>
          </mc:Choice>
          <mc:Fallback>
            <w:pict>
              <v:shape w14:anchorId="045CB1EE" id="_x0000_s1035" type="#_x0000_t202" style="width:497.8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" fillcolor="#4f81bd">
                <v:textbox style="mso-fit-shape-to-text:t">
                  <w:txbxContent>
                    <w:p w14:paraId="6A5E08C4" w14:textId="77777777" w:rsidR="00E010CE" w:rsidRPr="007E73D8" w:rsidRDefault="00E010CE" w:rsidP="00E010CE">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10</w:t>
                      </w:r>
                      <w:r w:rsidRPr="007E73D8">
                        <w:rPr>
                          <w:rFonts w:ascii="Verdana" w:hAnsi="Verdana"/>
                          <w:color w:val="FFFFFF"/>
                          <w:sz w:val="28"/>
                          <w:szCs w:val="28"/>
                        </w:rPr>
                        <w:t xml:space="preserve">: </w:t>
                      </w:r>
                      <w:r>
                        <w:rPr>
                          <w:rFonts w:ascii="Verdana" w:hAnsi="Verdana"/>
                          <w:color w:val="FFFFFF"/>
                          <w:sz w:val="28"/>
                          <w:szCs w:val="28"/>
                        </w:rPr>
                        <w:t>Stability and Reactivity</w:t>
                      </w:r>
                    </w:p>
                  </w:txbxContent>
                </v:textbox>
                <w10:anchorlock/>
              </v:shape>
            </w:pict>
          </mc:Fallback>
        </mc:AlternateContent>
      </w:r>
    </w:p>
    <w:p w14:paraId="5B749770" w14:textId="77777777" w:rsidR="00E010CE" w:rsidRDefault="00E010CE">
      <w:pPr>
        <w:autoSpaceDE w:val="0"/>
        <w:rPr>
          <w:rFonts w:ascii="Verdana" w:eastAsia="TimesNewRomanPS-BoldMT" w:hAnsi="Verdana" w:cs="TimesNewRomanPS-BoldMT"/>
          <w:b/>
          <w:bCs/>
          <w:sz w:val="18"/>
          <w:szCs w:val="18"/>
        </w:rPr>
      </w:pPr>
    </w:p>
    <w:p w14:paraId="37514B47" w14:textId="77777777" w:rsidR="00FB774C" w:rsidRDefault="008A5D1C">
      <w:pPr>
        <w:autoSpaceDE w:val="0"/>
        <w:rPr>
          <w:rFonts w:ascii="Verdana" w:eastAsia="TimesNewRomanPSMT" w:hAnsi="Verdana" w:cs="TimesNewRomanPSMT"/>
          <w:sz w:val="18"/>
          <w:szCs w:val="18"/>
        </w:rPr>
      </w:pPr>
      <w:r w:rsidRPr="00BA0761">
        <w:rPr>
          <w:rFonts w:ascii="Verdana" w:eastAsia="TimesNewRomanPS-BoldMT" w:hAnsi="Verdana" w:cs="TimesNewRomanPS-BoldMT"/>
          <w:b/>
          <w:bCs/>
          <w:sz w:val="18"/>
          <w:szCs w:val="18"/>
        </w:rPr>
        <w:t>Stability</w:t>
      </w:r>
      <w:r w:rsidRPr="00BA0761">
        <w:rPr>
          <w:rFonts w:ascii="Verdana" w:eastAsia="TimesNewRomanPSMT" w:hAnsi="Verdana" w:cs="TimesNewRomanPSMT"/>
          <w:b/>
          <w:bCs/>
          <w:sz w:val="18"/>
          <w:szCs w:val="18"/>
        </w:rPr>
        <w:t>:</w:t>
      </w:r>
      <w:r w:rsidRPr="00BA0761">
        <w:rPr>
          <w:rFonts w:ascii="Verdana" w:eastAsia="TimesNewRomanPSMT" w:hAnsi="Verdana" w:cs="TimesNewRomanPSMT"/>
          <w:sz w:val="18"/>
          <w:szCs w:val="18"/>
        </w:rPr>
        <w:t xml:space="preserve"> Stable </w:t>
      </w:r>
      <w:r w:rsidRPr="00BA0761">
        <w:rPr>
          <w:rFonts w:ascii="Verdana" w:eastAsia="TimesNewRomanPSMT" w:hAnsi="Verdana" w:cs="TimesNewRomanPSMT"/>
          <w:sz w:val="18"/>
          <w:szCs w:val="18"/>
        </w:rPr>
        <w:tab/>
      </w:r>
    </w:p>
    <w:p w14:paraId="22E280D3" w14:textId="4484D7A2" w:rsidR="008A5D1C" w:rsidRPr="00BA0761" w:rsidRDefault="008A5D1C">
      <w:pPr>
        <w:autoSpaceDE w:val="0"/>
        <w:rPr>
          <w:rFonts w:ascii="Verdana" w:eastAsia="TimesNewRomanPSMT" w:hAnsi="Verdana" w:cs="TimesNewRomanPSMT"/>
          <w:sz w:val="18"/>
          <w:szCs w:val="18"/>
        </w:rPr>
      </w:pPr>
      <w:r w:rsidRPr="00BA0761">
        <w:rPr>
          <w:rFonts w:ascii="Verdana" w:eastAsia="TimesNewRomanPSMT" w:hAnsi="Verdana" w:cs="TimesNewRomanPSMT"/>
          <w:b/>
          <w:bCs/>
          <w:sz w:val="18"/>
          <w:szCs w:val="18"/>
        </w:rPr>
        <w:t xml:space="preserve">Conditions to avoid: </w:t>
      </w:r>
      <w:r w:rsidRPr="00BA0761">
        <w:rPr>
          <w:rFonts w:ascii="Verdana" w:eastAsia="TimesNewRomanPSMT" w:hAnsi="Verdana" w:cs="TimesNewRomanPSMT"/>
          <w:sz w:val="18"/>
          <w:szCs w:val="18"/>
        </w:rPr>
        <w:t>Direct Heat</w:t>
      </w:r>
    </w:p>
    <w:p w14:paraId="6674F006" w14:textId="77777777" w:rsidR="008A5D1C" w:rsidRPr="00BA0761" w:rsidRDefault="008A5D1C">
      <w:pPr>
        <w:autoSpaceDE w:val="0"/>
        <w:rPr>
          <w:rFonts w:ascii="Verdana" w:eastAsia="TimesNewRomanPSMT" w:hAnsi="Verdana" w:cs="TimesNewRomanPSMT"/>
          <w:sz w:val="18"/>
          <w:szCs w:val="18"/>
        </w:rPr>
      </w:pPr>
      <w:r w:rsidRPr="00BA0761">
        <w:rPr>
          <w:rFonts w:ascii="Verdana" w:eastAsia="TimesNewRomanPS-BoldMT" w:hAnsi="Verdana" w:cs="TimesNewRomanPS-BoldMT"/>
          <w:b/>
          <w:bCs/>
          <w:sz w:val="18"/>
          <w:szCs w:val="18"/>
        </w:rPr>
        <w:t xml:space="preserve">Incompatibility </w:t>
      </w:r>
      <w:r w:rsidRPr="00BA0761">
        <w:rPr>
          <w:rFonts w:ascii="Verdana" w:eastAsia="TimesNewRomanPS-BoldMT" w:hAnsi="Verdana" w:cs="TimesNewRomanPS-BoldMT"/>
          <w:sz w:val="18"/>
          <w:szCs w:val="18"/>
        </w:rPr>
        <w:t>(Materials to avoid)</w:t>
      </w:r>
      <w:r w:rsidRPr="00BA0761">
        <w:rPr>
          <w:rFonts w:ascii="Verdana" w:eastAsia="TimesNewRomanPS-BoldMT" w:hAnsi="Verdana" w:cs="TimesNewRomanPS-BoldMT"/>
          <w:b/>
          <w:bCs/>
          <w:sz w:val="18"/>
          <w:szCs w:val="18"/>
        </w:rPr>
        <w:t xml:space="preserve">: </w:t>
      </w:r>
      <w:r w:rsidRPr="00BA0761">
        <w:rPr>
          <w:rFonts w:ascii="Verdana" w:eastAsia="TimesNewRomanPSMT" w:hAnsi="Verdana" w:cs="TimesNewRomanPSMT"/>
          <w:sz w:val="18"/>
          <w:szCs w:val="18"/>
        </w:rPr>
        <w:t>None</w:t>
      </w:r>
    </w:p>
    <w:p w14:paraId="2F28FA0F" w14:textId="77777777" w:rsidR="008A5D1C" w:rsidRPr="00BA0761" w:rsidRDefault="008A5D1C">
      <w:pPr>
        <w:autoSpaceDE w:val="0"/>
        <w:rPr>
          <w:rFonts w:ascii="Verdana" w:eastAsia="TimesNewRomanPSMT" w:hAnsi="Verdana" w:cs="TimesNewRomanPSMT"/>
          <w:sz w:val="18"/>
          <w:szCs w:val="18"/>
        </w:rPr>
      </w:pPr>
      <w:r w:rsidRPr="00BA0761">
        <w:rPr>
          <w:rFonts w:ascii="Verdana" w:eastAsia="TimesNewRomanPS-BoldMT" w:hAnsi="Verdana" w:cs="TimesNewRomanPS-BoldMT"/>
          <w:b/>
          <w:bCs/>
          <w:sz w:val="18"/>
          <w:szCs w:val="18"/>
        </w:rPr>
        <w:t>Hazardous Polymerization</w:t>
      </w:r>
      <w:r w:rsidRPr="00BA0761">
        <w:rPr>
          <w:rFonts w:ascii="Verdana" w:eastAsia="TimesNewRomanPSMT" w:hAnsi="Verdana" w:cs="TimesNewRomanPSMT"/>
          <w:b/>
          <w:bCs/>
          <w:sz w:val="18"/>
          <w:szCs w:val="18"/>
        </w:rPr>
        <w:t>:</w:t>
      </w:r>
      <w:r w:rsidRPr="00BA0761">
        <w:rPr>
          <w:rFonts w:ascii="Verdana" w:eastAsia="TimesNewRomanPSMT" w:hAnsi="Verdana" w:cs="TimesNewRomanPSMT"/>
          <w:sz w:val="18"/>
          <w:szCs w:val="18"/>
        </w:rPr>
        <w:t xml:space="preserve"> Does not occur</w:t>
      </w:r>
    </w:p>
    <w:p w14:paraId="520DF028" w14:textId="77777777" w:rsidR="008A5D1C" w:rsidRPr="00BA0761" w:rsidRDefault="008A5D1C">
      <w:pPr>
        <w:autoSpaceDE w:val="0"/>
        <w:rPr>
          <w:rFonts w:ascii="Verdana" w:eastAsia="TimesNewRomanPSMT" w:hAnsi="Verdana" w:cs="TimesNewRomanPSMT"/>
          <w:sz w:val="18"/>
          <w:szCs w:val="18"/>
        </w:rPr>
      </w:pPr>
      <w:r w:rsidRPr="00BA0761">
        <w:rPr>
          <w:rFonts w:ascii="Verdana" w:eastAsia="TimesNewRomanPSMT" w:hAnsi="Verdana" w:cs="TimesNewRomanPSMT"/>
          <w:b/>
          <w:bCs/>
          <w:sz w:val="18"/>
          <w:szCs w:val="18"/>
        </w:rPr>
        <w:t xml:space="preserve">Hazardous Decomposition Products: </w:t>
      </w:r>
      <w:r w:rsidRPr="00BA0761">
        <w:rPr>
          <w:rFonts w:ascii="Verdana" w:eastAsia="TimesNewRomanPSMT" w:hAnsi="Verdana" w:cs="TimesNewRomanPSMT"/>
          <w:sz w:val="18"/>
          <w:szCs w:val="18"/>
        </w:rPr>
        <w:t>Unknown</w:t>
      </w:r>
    </w:p>
    <w:p w14:paraId="078ECEDF" w14:textId="77777777" w:rsidR="009C068E" w:rsidRPr="00BA0761" w:rsidRDefault="009C068E">
      <w:pPr>
        <w:autoSpaceDE w:val="0"/>
        <w:rPr>
          <w:rFonts w:ascii="Verdana" w:eastAsia="TimesNewRomanPSMT" w:hAnsi="Verdana" w:cs="TimesNewRomanPSMT"/>
          <w:sz w:val="18"/>
          <w:szCs w:val="18"/>
        </w:rPr>
      </w:pPr>
    </w:p>
    <w:p w14:paraId="0CA30161" w14:textId="77777777" w:rsidR="00067C69" w:rsidRPr="00BA0761" w:rsidRDefault="00583D0A">
      <w:pPr>
        <w:autoSpaceDE w:val="0"/>
        <w:rPr>
          <w:rFonts w:ascii="Verdana" w:eastAsia="TimesNewRomanPSMT" w:hAnsi="Verdana" w:cs="TimesNewRomanPSMT"/>
          <w:sz w:val="18"/>
          <w:szCs w:val="18"/>
        </w:rPr>
      </w:pPr>
      <w:r>
        <w:rPr>
          <w:rFonts w:ascii="Verdana" w:eastAsia="TimesNewRomanPS-BoldMT" w:hAnsi="Verdana" w:cs="TimesNewRomanPS-BoldMT"/>
          <w:b/>
          <w:bCs/>
          <w:noProof/>
          <w:sz w:val="20"/>
          <w:szCs w:val="20"/>
          <w:u w:val="single"/>
        </w:rPr>
        <w:lastRenderedPageBreak/>
        <mc:AlternateContent>
          <mc:Choice Requires="wps">
            <w:drawing>
              <wp:inline distT="0" distB="0" distL="0" distR="0" wp14:anchorId="11CB6478" wp14:editId="42DA0CF6">
                <wp:extent cx="6322060" cy="316865"/>
                <wp:effectExtent l="9525" t="9525" r="12065" b="698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060" cy="316865"/>
                        </a:xfrm>
                        <a:prstGeom prst="rect">
                          <a:avLst/>
                        </a:prstGeom>
                        <a:solidFill>
                          <a:srgbClr val="4F81BD"/>
                        </a:solidFill>
                        <a:ln w="9525">
                          <a:solidFill>
                            <a:srgbClr val="000000"/>
                          </a:solidFill>
                          <a:miter lim="800000"/>
                          <a:headEnd/>
                          <a:tailEnd/>
                        </a:ln>
                      </wps:spPr>
                      <wps:txbx>
                        <w:txbxContent>
                          <w:p w14:paraId="26CB06D5" w14:textId="77777777" w:rsidR="00E010CE" w:rsidRPr="007E73D8" w:rsidRDefault="00E010CE" w:rsidP="00E010CE">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11</w:t>
                            </w:r>
                            <w:r w:rsidRPr="007E73D8">
                              <w:rPr>
                                <w:rFonts w:ascii="Verdana" w:hAnsi="Verdana"/>
                                <w:color w:val="FFFFFF"/>
                                <w:sz w:val="28"/>
                                <w:szCs w:val="28"/>
                              </w:rPr>
                              <w:t xml:space="preserve">: </w:t>
                            </w:r>
                            <w:r>
                              <w:rPr>
                                <w:rFonts w:ascii="Verdana" w:hAnsi="Verdana"/>
                                <w:color w:val="FFFFFF"/>
                                <w:sz w:val="28"/>
                                <w:szCs w:val="28"/>
                              </w:rPr>
                              <w:t>Toxicological Information</w:t>
                            </w:r>
                          </w:p>
                        </w:txbxContent>
                      </wps:txbx>
                      <wps:bodyPr rot="0" vert="horz" wrap="square" lIns="91440" tIns="45720" rIns="91440" bIns="45720" anchor="t" anchorCtr="0" upright="1">
                        <a:spAutoFit/>
                      </wps:bodyPr>
                    </wps:wsp>
                  </a:graphicData>
                </a:graphic>
              </wp:inline>
            </w:drawing>
          </mc:Choice>
          <mc:Fallback>
            <w:pict>
              <v:shape w14:anchorId="11CB6478" id="_x0000_s1036" type="#_x0000_t202" style="width:497.8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" fillcolor="#4f81bd">
                <v:textbox style="mso-fit-shape-to-text:t">
                  <w:txbxContent>
                    <w:p w14:paraId="26CB06D5" w14:textId="77777777" w:rsidR="00E010CE" w:rsidRPr="007E73D8" w:rsidRDefault="00E010CE" w:rsidP="00E010CE">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11</w:t>
                      </w:r>
                      <w:r w:rsidRPr="007E73D8">
                        <w:rPr>
                          <w:rFonts w:ascii="Verdana" w:hAnsi="Verdana"/>
                          <w:color w:val="FFFFFF"/>
                          <w:sz w:val="28"/>
                          <w:szCs w:val="28"/>
                        </w:rPr>
                        <w:t xml:space="preserve">: </w:t>
                      </w:r>
                      <w:r>
                        <w:rPr>
                          <w:rFonts w:ascii="Verdana" w:hAnsi="Verdana"/>
                          <w:color w:val="FFFFFF"/>
                          <w:sz w:val="28"/>
                          <w:szCs w:val="28"/>
                        </w:rPr>
                        <w:t>Toxicological Information</w:t>
                      </w:r>
                    </w:p>
                  </w:txbxContent>
                </v:textbox>
                <w10:anchorlock/>
              </v:shape>
            </w:pict>
          </mc:Fallback>
        </mc:AlternateContent>
      </w:r>
      <w:r w:rsidR="00010D43" w:rsidRPr="00BA0761">
        <w:rPr>
          <w:rFonts w:ascii="Verdana" w:eastAsia="TimesNewRomanPSMT" w:hAnsi="Verdana" w:cs="TimesNewRomanPSMT"/>
          <w:sz w:val="18"/>
          <w:szCs w:val="18"/>
        </w:rPr>
        <w:t>NO INFORMATION</w:t>
      </w:r>
    </w:p>
    <w:p w14:paraId="64789AD6" w14:textId="77777777" w:rsidR="009C068E" w:rsidRPr="00BA0761" w:rsidRDefault="009C068E">
      <w:pPr>
        <w:autoSpaceDE w:val="0"/>
        <w:rPr>
          <w:rFonts w:ascii="Verdana" w:eastAsia="TimesNewRomanPS-BoldMT" w:hAnsi="Verdana" w:cs="TimesNewRomanPS-BoldMT"/>
          <w:b/>
          <w:bCs/>
          <w:sz w:val="18"/>
          <w:szCs w:val="18"/>
          <w:u w:val="single"/>
        </w:rPr>
      </w:pPr>
    </w:p>
    <w:p w14:paraId="01D8F137" w14:textId="77777777" w:rsidR="008A5D1C" w:rsidRPr="00BA0761" w:rsidRDefault="00583D0A">
      <w:pPr>
        <w:autoSpaceDE w:val="0"/>
        <w:rPr>
          <w:rFonts w:ascii="Verdana" w:eastAsia="TimesNewRomanPS-BoldMT" w:hAnsi="Verdana" w:cs="TimesNewRomanPS-BoldMT"/>
          <w:b/>
          <w:bCs/>
          <w:sz w:val="18"/>
          <w:szCs w:val="18"/>
          <w:u w:val="single"/>
        </w:rPr>
      </w:pPr>
      <w:r>
        <w:rPr>
          <w:rFonts w:ascii="Verdana" w:eastAsia="TimesNewRomanPS-BoldMT" w:hAnsi="Verdana" w:cs="TimesNewRomanPS-BoldMT"/>
          <w:b/>
          <w:bCs/>
          <w:noProof/>
          <w:sz w:val="20"/>
          <w:szCs w:val="20"/>
          <w:u w:val="single"/>
        </w:rPr>
        <mc:AlternateContent>
          <mc:Choice Requires="wps">
            <w:drawing>
              <wp:inline distT="0" distB="0" distL="0" distR="0" wp14:anchorId="42300A24" wp14:editId="4801D993">
                <wp:extent cx="6322060" cy="316865"/>
                <wp:effectExtent l="9525" t="9525" r="12065" b="698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060" cy="316865"/>
                        </a:xfrm>
                        <a:prstGeom prst="rect">
                          <a:avLst/>
                        </a:prstGeom>
                        <a:solidFill>
                          <a:srgbClr val="4F81BD"/>
                        </a:solidFill>
                        <a:ln w="9525">
                          <a:solidFill>
                            <a:srgbClr val="000000"/>
                          </a:solidFill>
                          <a:miter lim="800000"/>
                          <a:headEnd/>
                          <a:tailEnd/>
                        </a:ln>
                      </wps:spPr>
                      <wps:txbx>
                        <w:txbxContent>
                          <w:p w14:paraId="6F83FE82" w14:textId="77777777" w:rsidR="00E010CE" w:rsidRPr="007E73D8" w:rsidRDefault="00E010CE" w:rsidP="00E010CE">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12</w:t>
                            </w:r>
                            <w:r w:rsidRPr="007E73D8">
                              <w:rPr>
                                <w:rFonts w:ascii="Verdana" w:hAnsi="Verdana"/>
                                <w:color w:val="FFFFFF"/>
                                <w:sz w:val="28"/>
                                <w:szCs w:val="28"/>
                              </w:rPr>
                              <w:t xml:space="preserve">: </w:t>
                            </w:r>
                            <w:r>
                              <w:rPr>
                                <w:rFonts w:ascii="Verdana" w:hAnsi="Verdana"/>
                                <w:color w:val="FFFFFF"/>
                                <w:sz w:val="28"/>
                                <w:szCs w:val="28"/>
                              </w:rPr>
                              <w:t>Ecological Information</w:t>
                            </w:r>
                          </w:p>
                        </w:txbxContent>
                      </wps:txbx>
                      <wps:bodyPr rot="0" vert="horz" wrap="square" lIns="91440" tIns="45720" rIns="91440" bIns="45720" anchor="t" anchorCtr="0" upright="1">
                        <a:spAutoFit/>
                      </wps:bodyPr>
                    </wps:wsp>
                  </a:graphicData>
                </a:graphic>
              </wp:inline>
            </w:drawing>
          </mc:Choice>
          <mc:Fallback>
            <w:pict>
              <v:shape w14:anchorId="42300A24" id="_x0000_s1037" type="#_x0000_t202" style="width:497.8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" fillcolor="#4f81bd">
                <v:textbox style="mso-fit-shape-to-text:t">
                  <w:txbxContent>
                    <w:p w14:paraId="6F83FE82" w14:textId="77777777" w:rsidR="00E010CE" w:rsidRPr="007E73D8" w:rsidRDefault="00E010CE" w:rsidP="00E010CE">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12</w:t>
                      </w:r>
                      <w:r w:rsidRPr="007E73D8">
                        <w:rPr>
                          <w:rFonts w:ascii="Verdana" w:hAnsi="Verdana"/>
                          <w:color w:val="FFFFFF"/>
                          <w:sz w:val="28"/>
                          <w:szCs w:val="28"/>
                        </w:rPr>
                        <w:t xml:space="preserve">: </w:t>
                      </w:r>
                      <w:r>
                        <w:rPr>
                          <w:rFonts w:ascii="Verdana" w:hAnsi="Verdana"/>
                          <w:color w:val="FFFFFF"/>
                          <w:sz w:val="28"/>
                          <w:szCs w:val="28"/>
                        </w:rPr>
                        <w:t>Ecological Information</w:t>
                      </w:r>
                    </w:p>
                  </w:txbxContent>
                </v:textbox>
                <w10:anchorlock/>
              </v:shape>
            </w:pict>
          </mc:Fallback>
        </mc:AlternateContent>
      </w:r>
    </w:p>
    <w:p w14:paraId="7AAA8CEA" w14:textId="77777777" w:rsidR="008A5D1C" w:rsidRPr="00BA0761" w:rsidRDefault="008A5D1C">
      <w:pPr>
        <w:autoSpaceDE w:val="0"/>
        <w:rPr>
          <w:rFonts w:ascii="Verdana" w:eastAsia="TimesNewRomanPSMT" w:hAnsi="Verdana" w:cs="TimesNewRomanPSMT"/>
          <w:sz w:val="18"/>
          <w:szCs w:val="18"/>
        </w:rPr>
      </w:pPr>
      <w:r w:rsidRPr="00BA0761">
        <w:rPr>
          <w:rFonts w:ascii="Verdana" w:eastAsia="TimesNewRomanPSMT" w:hAnsi="Verdana" w:cs="TimesNewRomanPSMT"/>
          <w:sz w:val="18"/>
          <w:szCs w:val="18"/>
        </w:rPr>
        <w:t>No ecological hazards have been tested to be associated with this product.</w:t>
      </w:r>
    </w:p>
    <w:p w14:paraId="1D3CD9BD" w14:textId="77777777" w:rsidR="002629A4" w:rsidRPr="00BA0761" w:rsidRDefault="002629A4">
      <w:pPr>
        <w:autoSpaceDE w:val="0"/>
        <w:rPr>
          <w:rFonts w:ascii="Verdana" w:eastAsia="TimesNewRomanPS-BoldMT" w:hAnsi="Verdana" w:cs="TimesNewRomanPS-BoldMT"/>
          <w:b/>
          <w:bCs/>
          <w:sz w:val="18"/>
          <w:szCs w:val="18"/>
          <w:u w:val="single"/>
        </w:rPr>
      </w:pPr>
    </w:p>
    <w:p w14:paraId="4279FC67" w14:textId="77777777" w:rsidR="008A5D1C" w:rsidRPr="00BA0761" w:rsidRDefault="00583D0A">
      <w:pPr>
        <w:autoSpaceDE w:val="0"/>
        <w:rPr>
          <w:rFonts w:ascii="Verdana" w:eastAsia="TimesNewRomanPS-BoldMT" w:hAnsi="Verdana" w:cs="TimesNewRomanPS-BoldMT"/>
          <w:b/>
          <w:bCs/>
          <w:sz w:val="18"/>
          <w:szCs w:val="18"/>
          <w:u w:val="single"/>
        </w:rPr>
      </w:pPr>
      <w:r>
        <w:rPr>
          <w:rFonts w:ascii="Verdana" w:eastAsia="TimesNewRomanPS-BoldMT" w:hAnsi="Verdana" w:cs="TimesNewRomanPS-BoldMT"/>
          <w:b/>
          <w:bCs/>
          <w:noProof/>
          <w:sz w:val="20"/>
          <w:szCs w:val="20"/>
          <w:u w:val="single"/>
        </w:rPr>
        <mc:AlternateContent>
          <mc:Choice Requires="wps">
            <w:drawing>
              <wp:inline distT="0" distB="0" distL="0" distR="0" wp14:anchorId="0A04B5B8" wp14:editId="71BC1B19">
                <wp:extent cx="6322060" cy="316865"/>
                <wp:effectExtent l="9525" t="9525" r="12065" b="698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060" cy="316865"/>
                        </a:xfrm>
                        <a:prstGeom prst="rect">
                          <a:avLst/>
                        </a:prstGeom>
                        <a:solidFill>
                          <a:srgbClr val="4F81BD"/>
                        </a:solidFill>
                        <a:ln w="9525">
                          <a:solidFill>
                            <a:srgbClr val="000000"/>
                          </a:solidFill>
                          <a:miter lim="800000"/>
                          <a:headEnd/>
                          <a:tailEnd/>
                        </a:ln>
                      </wps:spPr>
                      <wps:txbx>
                        <w:txbxContent>
                          <w:p w14:paraId="4A3D9754" w14:textId="77777777" w:rsidR="00E010CE" w:rsidRPr="007E73D8" w:rsidRDefault="00E010CE" w:rsidP="00E010CE">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13</w:t>
                            </w:r>
                            <w:r w:rsidRPr="007E73D8">
                              <w:rPr>
                                <w:rFonts w:ascii="Verdana" w:hAnsi="Verdana"/>
                                <w:color w:val="FFFFFF"/>
                                <w:sz w:val="28"/>
                                <w:szCs w:val="28"/>
                              </w:rPr>
                              <w:t xml:space="preserve">: </w:t>
                            </w:r>
                            <w:r>
                              <w:rPr>
                                <w:rFonts w:ascii="Verdana" w:hAnsi="Verdana"/>
                                <w:color w:val="FFFFFF"/>
                                <w:sz w:val="28"/>
                                <w:szCs w:val="28"/>
                              </w:rPr>
                              <w:t>Disposal Considerations</w:t>
                            </w:r>
                          </w:p>
                        </w:txbxContent>
                      </wps:txbx>
                      <wps:bodyPr rot="0" vert="horz" wrap="square" lIns="91440" tIns="45720" rIns="91440" bIns="45720" anchor="t" anchorCtr="0" upright="1">
                        <a:spAutoFit/>
                      </wps:bodyPr>
                    </wps:wsp>
                  </a:graphicData>
                </a:graphic>
              </wp:inline>
            </w:drawing>
          </mc:Choice>
          <mc:Fallback>
            <w:pict>
              <v:shape w14:anchorId="0A04B5B8" id="_x0000_s1038" type="#_x0000_t202" style="width:497.8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" fillcolor="#4f81bd">
                <v:textbox style="mso-fit-shape-to-text:t">
                  <w:txbxContent>
                    <w:p w14:paraId="4A3D9754" w14:textId="77777777" w:rsidR="00E010CE" w:rsidRPr="007E73D8" w:rsidRDefault="00E010CE" w:rsidP="00E010CE">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13</w:t>
                      </w:r>
                      <w:r w:rsidRPr="007E73D8">
                        <w:rPr>
                          <w:rFonts w:ascii="Verdana" w:hAnsi="Verdana"/>
                          <w:color w:val="FFFFFF"/>
                          <w:sz w:val="28"/>
                          <w:szCs w:val="28"/>
                        </w:rPr>
                        <w:t xml:space="preserve">: </w:t>
                      </w:r>
                      <w:r>
                        <w:rPr>
                          <w:rFonts w:ascii="Verdana" w:hAnsi="Verdana"/>
                          <w:color w:val="FFFFFF"/>
                          <w:sz w:val="28"/>
                          <w:szCs w:val="28"/>
                        </w:rPr>
                        <w:t>Disposal Considerations</w:t>
                      </w:r>
                    </w:p>
                  </w:txbxContent>
                </v:textbox>
                <w10:anchorlock/>
              </v:shape>
            </w:pict>
          </mc:Fallback>
        </mc:AlternateContent>
      </w:r>
    </w:p>
    <w:p w14:paraId="5CD4E5F7" w14:textId="77777777" w:rsidR="00EF51FE" w:rsidRDefault="00EF51FE">
      <w:pPr>
        <w:autoSpaceDE w:val="0"/>
        <w:rPr>
          <w:rFonts w:ascii="Verdana" w:eastAsia="TimesNewRomanPSMT" w:hAnsi="Verdana" w:cs="TimesNewRomanPSMT"/>
          <w:sz w:val="18"/>
          <w:szCs w:val="18"/>
        </w:rPr>
      </w:pPr>
    </w:p>
    <w:p w14:paraId="4B3F92DE" w14:textId="54F3211A" w:rsidR="00EF51FE" w:rsidRDefault="008A5D1C">
      <w:pPr>
        <w:autoSpaceDE w:val="0"/>
        <w:rPr>
          <w:rFonts w:ascii="Verdana" w:eastAsia="TimesNewRomanPSMT" w:hAnsi="Verdana" w:cs="TimesNewRomanPSMT"/>
          <w:sz w:val="18"/>
          <w:szCs w:val="18"/>
        </w:rPr>
      </w:pPr>
      <w:r w:rsidRPr="00BA0761">
        <w:rPr>
          <w:rFonts w:ascii="Verdana" w:eastAsia="TimesNewRomanPSMT" w:hAnsi="Verdana" w:cs="TimesNewRomanPSMT"/>
          <w:sz w:val="18"/>
          <w:szCs w:val="18"/>
        </w:rPr>
        <w:t xml:space="preserve">Do not contaminate food or feed by </w:t>
      </w:r>
      <w:r w:rsidR="00010D43" w:rsidRPr="00BA0761">
        <w:rPr>
          <w:rFonts w:ascii="Verdana" w:eastAsia="TimesNewRomanPSMT" w:hAnsi="Verdana" w:cs="TimesNewRomanPSMT"/>
          <w:sz w:val="18"/>
          <w:szCs w:val="18"/>
        </w:rPr>
        <w:t>storage</w:t>
      </w:r>
      <w:r w:rsidRPr="00BA0761">
        <w:rPr>
          <w:rFonts w:ascii="Verdana" w:eastAsia="TimesNewRomanPSMT" w:hAnsi="Verdana" w:cs="TimesNewRomanPSMT"/>
          <w:sz w:val="18"/>
          <w:szCs w:val="18"/>
        </w:rPr>
        <w:t xml:space="preserve"> or disposal. Do not reuse empty container. Wrap empty container and throw in trash collection. Dispose of according to federal, state, and local regulations regarding health, air, and water pollution.</w:t>
      </w:r>
    </w:p>
    <w:p w14:paraId="0E49D83C" w14:textId="77777777" w:rsidR="00FB774C" w:rsidRPr="00BA0761" w:rsidRDefault="00FB774C">
      <w:pPr>
        <w:autoSpaceDE w:val="0"/>
        <w:rPr>
          <w:rFonts w:ascii="Verdana" w:eastAsia="TimesNewRomanPSMT" w:hAnsi="Verdana" w:cs="TimesNewRomanPSMT"/>
          <w:sz w:val="18"/>
          <w:szCs w:val="18"/>
        </w:rPr>
      </w:pPr>
    </w:p>
    <w:p w14:paraId="60F2233E" w14:textId="77777777" w:rsidR="008A5D1C" w:rsidRPr="00BA0761" w:rsidRDefault="00583D0A">
      <w:pPr>
        <w:autoSpaceDE w:val="0"/>
        <w:rPr>
          <w:rFonts w:ascii="Verdana" w:eastAsia="TimesNewRomanPSMT" w:hAnsi="Verdana" w:cs="TimesNewRomanPSMT"/>
          <w:sz w:val="18"/>
          <w:szCs w:val="18"/>
        </w:rPr>
      </w:pPr>
      <w:r>
        <w:rPr>
          <w:rFonts w:ascii="Verdana" w:eastAsia="TimesNewRomanPS-BoldMT" w:hAnsi="Verdana" w:cs="TimesNewRomanPS-BoldMT"/>
          <w:b/>
          <w:bCs/>
          <w:noProof/>
          <w:sz w:val="20"/>
          <w:szCs w:val="20"/>
          <w:u w:val="single"/>
        </w:rPr>
        <mc:AlternateContent>
          <mc:Choice Requires="wps">
            <w:drawing>
              <wp:inline distT="0" distB="0" distL="0" distR="0" wp14:anchorId="58688451" wp14:editId="3CA9098B">
                <wp:extent cx="6322060" cy="316865"/>
                <wp:effectExtent l="9525" t="9525" r="12065" b="698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060" cy="316865"/>
                        </a:xfrm>
                        <a:prstGeom prst="rect">
                          <a:avLst/>
                        </a:prstGeom>
                        <a:solidFill>
                          <a:srgbClr val="4F81BD"/>
                        </a:solidFill>
                        <a:ln w="9525">
                          <a:solidFill>
                            <a:srgbClr val="000000"/>
                          </a:solidFill>
                          <a:miter lim="800000"/>
                          <a:headEnd/>
                          <a:tailEnd/>
                        </a:ln>
                      </wps:spPr>
                      <wps:txbx>
                        <w:txbxContent>
                          <w:p w14:paraId="247E62DD" w14:textId="77777777" w:rsidR="00E010CE" w:rsidRPr="007E73D8" w:rsidRDefault="00E010CE" w:rsidP="00E010CE">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14</w:t>
                            </w:r>
                            <w:r w:rsidRPr="007E73D8">
                              <w:rPr>
                                <w:rFonts w:ascii="Verdana" w:hAnsi="Verdana"/>
                                <w:color w:val="FFFFFF"/>
                                <w:sz w:val="28"/>
                                <w:szCs w:val="28"/>
                              </w:rPr>
                              <w:t xml:space="preserve">: </w:t>
                            </w:r>
                            <w:r>
                              <w:rPr>
                                <w:rFonts w:ascii="Verdana" w:hAnsi="Verdana"/>
                                <w:color w:val="FFFFFF"/>
                                <w:sz w:val="28"/>
                                <w:szCs w:val="28"/>
                              </w:rPr>
                              <w:t>Transport Information</w:t>
                            </w:r>
                          </w:p>
                        </w:txbxContent>
                      </wps:txbx>
                      <wps:bodyPr rot="0" vert="horz" wrap="square" lIns="91440" tIns="45720" rIns="91440" bIns="45720" anchor="t" anchorCtr="0" upright="1">
                        <a:spAutoFit/>
                      </wps:bodyPr>
                    </wps:wsp>
                  </a:graphicData>
                </a:graphic>
              </wp:inline>
            </w:drawing>
          </mc:Choice>
          <mc:Fallback>
            <w:pict>
              <v:shape w14:anchorId="58688451" id="_x0000_s1039" type="#_x0000_t202" style="width:497.8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" fillcolor="#4f81bd">
                <v:textbox style="mso-fit-shape-to-text:t">
                  <w:txbxContent>
                    <w:p w14:paraId="247E62DD" w14:textId="77777777" w:rsidR="00E010CE" w:rsidRPr="007E73D8" w:rsidRDefault="00E010CE" w:rsidP="00E010CE">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14</w:t>
                      </w:r>
                      <w:r w:rsidRPr="007E73D8">
                        <w:rPr>
                          <w:rFonts w:ascii="Verdana" w:hAnsi="Verdana"/>
                          <w:color w:val="FFFFFF"/>
                          <w:sz w:val="28"/>
                          <w:szCs w:val="28"/>
                        </w:rPr>
                        <w:t xml:space="preserve">: </w:t>
                      </w:r>
                      <w:r>
                        <w:rPr>
                          <w:rFonts w:ascii="Verdana" w:hAnsi="Verdana"/>
                          <w:color w:val="FFFFFF"/>
                          <w:sz w:val="28"/>
                          <w:szCs w:val="28"/>
                        </w:rPr>
                        <w:t>Transport Information</w:t>
                      </w:r>
                    </w:p>
                  </w:txbxContent>
                </v:textbox>
                <w10:anchorlock/>
              </v:shape>
            </w:pict>
          </mc:Fallback>
        </mc:AlternateContent>
      </w:r>
    </w:p>
    <w:p w14:paraId="443EDE23" w14:textId="77777777" w:rsidR="00EF51FE" w:rsidRDefault="00EF51FE">
      <w:pPr>
        <w:autoSpaceDE w:val="0"/>
        <w:rPr>
          <w:rFonts w:ascii="Verdana" w:eastAsia="TimesNewRomanPSMT" w:hAnsi="Verdana" w:cs="TimesNewRomanPSMT"/>
          <w:sz w:val="18"/>
          <w:szCs w:val="18"/>
        </w:rPr>
      </w:pPr>
    </w:p>
    <w:p w14:paraId="3ADCABAC" w14:textId="77777777" w:rsidR="008A5D1C" w:rsidRPr="00BA0761" w:rsidRDefault="008A5D1C">
      <w:pPr>
        <w:autoSpaceDE w:val="0"/>
        <w:rPr>
          <w:rFonts w:ascii="Verdana" w:eastAsia="TimesNewRomanPSMT" w:hAnsi="Verdana" w:cs="TimesNewRomanPSMT"/>
          <w:sz w:val="18"/>
          <w:szCs w:val="18"/>
        </w:rPr>
      </w:pPr>
      <w:r w:rsidRPr="00BA0761">
        <w:rPr>
          <w:rFonts w:ascii="Verdana" w:eastAsia="TimesNewRomanPSMT" w:hAnsi="Verdana" w:cs="TimesNewRomanPSMT"/>
          <w:sz w:val="18"/>
          <w:szCs w:val="18"/>
        </w:rPr>
        <w:t>Finished packaged product transported by ground (DOT): Non hazardous</w:t>
      </w:r>
    </w:p>
    <w:p w14:paraId="3EB2BFD9" w14:textId="77777777" w:rsidR="008A5D1C" w:rsidRPr="00BA0761" w:rsidRDefault="008A5D1C">
      <w:pPr>
        <w:autoSpaceDE w:val="0"/>
        <w:rPr>
          <w:rFonts w:ascii="Verdana" w:eastAsia="TimesNewRomanPSMT" w:hAnsi="Verdana" w:cs="TimesNewRomanPSMT"/>
          <w:sz w:val="18"/>
          <w:szCs w:val="18"/>
        </w:rPr>
      </w:pPr>
      <w:r w:rsidRPr="00BA0761">
        <w:rPr>
          <w:rFonts w:ascii="Verdana" w:eastAsia="TimesNewRomanPSMT" w:hAnsi="Verdana" w:cs="TimesNewRomanPSMT"/>
          <w:sz w:val="18"/>
          <w:szCs w:val="18"/>
        </w:rPr>
        <w:t>Finished packaged product transported by vessel (IMDG): Non hazardous</w:t>
      </w:r>
    </w:p>
    <w:p w14:paraId="6A76C3EB" w14:textId="77777777" w:rsidR="008A5D1C" w:rsidRDefault="008A5D1C">
      <w:pPr>
        <w:autoSpaceDE w:val="0"/>
        <w:rPr>
          <w:rFonts w:ascii="Verdana" w:eastAsia="TimesNewRomanPSMT" w:hAnsi="Verdana" w:cs="TimesNewRomanPSMT"/>
          <w:sz w:val="18"/>
          <w:szCs w:val="18"/>
        </w:rPr>
      </w:pPr>
      <w:r w:rsidRPr="00BA0761">
        <w:rPr>
          <w:rFonts w:ascii="Verdana" w:eastAsia="TimesNewRomanPSMT" w:hAnsi="Verdana" w:cs="TimesNewRomanPSMT"/>
          <w:sz w:val="18"/>
          <w:szCs w:val="18"/>
        </w:rPr>
        <w:t>Finished packaged product transported by air (IATA): Non hazardous</w:t>
      </w:r>
    </w:p>
    <w:p w14:paraId="6946F146" w14:textId="77777777" w:rsidR="00EF51FE" w:rsidRPr="00BA0761" w:rsidRDefault="00EF51FE">
      <w:pPr>
        <w:autoSpaceDE w:val="0"/>
        <w:rPr>
          <w:rFonts w:ascii="Verdana" w:eastAsia="TimesNewRomanPSMT" w:hAnsi="Verdana" w:cs="TimesNewRomanPSMT"/>
          <w:sz w:val="18"/>
          <w:szCs w:val="18"/>
        </w:rPr>
      </w:pPr>
    </w:p>
    <w:p w14:paraId="61A301A4" w14:textId="77777777" w:rsidR="00010D43" w:rsidRPr="00BA0761" w:rsidRDefault="00583D0A" w:rsidP="00010D43">
      <w:pPr>
        <w:autoSpaceDE w:val="0"/>
        <w:rPr>
          <w:rFonts w:ascii="Verdana" w:eastAsia="TimesNewRomanPS-BoldMT" w:hAnsi="Verdana" w:cs="TimesNewRomanPS-BoldMT"/>
          <w:b/>
          <w:bCs/>
          <w:sz w:val="18"/>
          <w:szCs w:val="18"/>
          <w:u w:val="single"/>
        </w:rPr>
      </w:pPr>
      <w:r>
        <w:rPr>
          <w:rFonts w:ascii="Verdana" w:eastAsia="TimesNewRomanPS-BoldMT" w:hAnsi="Verdana" w:cs="TimesNewRomanPS-BoldMT"/>
          <w:b/>
          <w:bCs/>
          <w:noProof/>
          <w:sz w:val="20"/>
          <w:szCs w:val="20"/>
          <w:u w:val="single"/>
        </w:rPr>
        <mc:AlternateContent>
          <mc:Choice Requires="wps">
            <w:drawing>
              <wp:inline distT="0" distB="0" distL="0" distR="0" wp14:anchorId="3BDFE579" wp14:editId="177333D8">
                <wp:extent cx="6322060" cy="316865"/>
                <wp:effectExtent l="9525" t="9525" r="12065" b="698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060" cy="316865"/>
                        </a:xfrm>
                        <a:prstGeom prst="rect">
                          <a:avLst/>
                        </a:prstGeom>
                        <a:solidFill>
                          <a:srgbClr val="4F81BD"/>
                        </a:solidFill>
                        <a:ln w="9525">
                          <a:solidFill>
                            <a:srgbClr val="000000"/>
                          </a:solidFill>
                          <a:miter lim="800000"/>
                          <a:headEnd/>
                          <a:tailEnd/>
                        </a:ln>
                      </wps:spPr>
                      <wps:txbx>
                        <w:txbxContent>
                          <w:p w14:paraId="5E9D24A7" w14:textId="77777777" w:rsidR="00E010CE" w:rsidRPr="007E73D8" w:rsidRDefault="00E010CE" w:rsidP="00E010CE">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15</w:t>
                            </w:r>
                            <w:r w:rsidRPr="007E73D8">
                              <w:rPr>
                                <w:rFonts w:ascii="Verdana" w:hAnsi="Verdana"/>
                                <w:color w:val="FFFFFF"/>
                                <w:sz w:val="28"/>
                                <w:szCs w:val="28"/>
                              </w:rPr>
                              <w:t xml:space="preserve">: </w:t>
                            </w:r>
                            <w:r>
                              <w:rPr>
                                <w:rFonts w:ascii="Verdana" w:hAnsi="Verdana"/>
                                <w:color w:val="FFFFFF"/>
                                <w:sz w:val="28"/>
                                <w:szCs w:val="28"/>
                              </w:rPr>
                              <w:t>Regulatory Information</w:t>
                            </w:r>
                          </w:p>
                        </w:txbxContent>
                      </wps:txbx>
                      <wps:bodyPr rot="0" vert="horz" wrap="square" lIns="91440" tIns="45720" rIns="91440" bIns="45720" anchor="t" anchorCtr="0" upright="1">
                        <a:spAutoFit/>
                      </wps:bodyPr>
                    </wps:wsp>
                  </a:graphicData>
                </a:graphic>
              </wp:inline>
            </w:drawing>
          </mc:Choice>
          <mc:Fallback>
            <w:pict>
              <v:shape w14:anchorId="3BDFE579" id="_x0000_s1040" type="#_x0000_t202" style="width:497.8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" fillcolor="#4f81bd">
                <v:textbox style="mso-fit-shape-to-text:t">
                  <w:txbxContent>
                    <w:p w14:paraId="5E9D24A7" w14:textId="77777777" w:rsidR="00E010CE" w:rsidRPr="007E73D8" w:rsidRDefault="00E010CE" w:rsidP="00E010CE">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15</w:t>
                      </w:r>
                      <w:r w:rsidRPr="007E73D8">
                        <w:rPr>
                          <w:rFonts w:ascii="Verdana" w:hAnsi="Verdana"/>
                          <w:color w:val="FFFFFF"/>
                          <w:sz w:val="28"/>
                          <w:szCs w:val="28"/>
                        </w:rPr>
                        <w:t xml:space="preserve">: </w:t>
                      </w:r>
                      <w:r>
                        <w:rPr>
                          <w:rFonts w:ascii="Verdana" w:hAnsi="Verdana"/>
                          <w:color w:val="FFFFFF"/>
                          <w:sz w:val="28"/>
                          <w:szCs w:val="28"/>
                        </w:rPr>
                        <w:t>Regulatory Information</w:t>
                      </w:r>
                    </w:p>
                  </w:txbxContent>
                </v:textbox>
                <w10:anchorlock/>
              </v:shape>
            </w:pict>
          </mc:Fallback>
        </mc:AlternateContent>
      </w:r>
    </w:p>
    <w:p w14:paraId="4582CA0B" w14:textId="77777777" w:rsidR="00EF51FE" w:rsidRDefault="00EF51FE" w:rsidP="00010D43">
      <w:pPr>
        <w:autoSpaceDE w:val="0"/>
        <w:rPr>
          <w:rFonts w:ascii="Verdana" w:eastAsia="TimesNewRomanPS-BoldMT" w:hAnsi="Verdana" w:cs="TimesNewRomanPS-BoldMT"/>
          <w:b/>
          <w:bCs/>
          <w:sz w:val="18"/>
          <w:szCs w:val="18"/>
        </w:rPr>
      </w:pPr>
    </w:p>
    <w:p w14:paraId="458DDD31" w14:textId="77777777" w:rsidR="00F62C89" w:rsidRPr="008227C6" w:rsidRDefault="008227C6">
      <w:pPr>
        <w:autoSpaceDE w:val="0"/>
        <w:rPr>
          <w:rFonts w:ascii="Verdana" w:eastAsia="TimesNewRomanPSMT" w:hAnsi="Verdana" w:cs="TimesNewRomanPSMT"/>
          <w:sz w:val="18"/>
          <w:szCs w:val="18"/>
        </w:rPr>
      </w:pPr>
      <w:r w:rsidRPr="008227C6">
        <w:rPr>
          <w:rFonts w:ascii="Verdana" w:eastAsia="TimesNewRomanPS-BoldMT" w:hAnsi="Verdana" w:cs="TimesNewRomanPS-BoldMT"/>
          <w:bCs/>
          <w:sz w:val="18"/>
          <w:szCs w:val="18"/>
        </w:rPr>
        <w:t>No Information</w:t>
      </w:r>
    </w:p>
    <w:p w14:paraId="299236AE" w14:textId="77777777" w:rsidR="005535AC" w:rsidRPr="00BA0761" w:rsidRDefault="005535AC">
      <w:pPr>
        <w:autoSpaceDE w:val="0"/>
        <w:rPr>
          <w:rFonts w:ascii="Verdana" w:eastAsia="TimesNewRomanPSMT" w:hAnsi="Verdana" w:cs="TimesNewRomanPSMT"/>
          <w:sz w:val="18"/>
          <w:szCs w:val="18"/>
        </w:rPr>
      </w:pPr>
    </w:p>
    <w:p w14:paraId="69486848" w14:textId="77777777" w:rsidR="008A5D1C" w:rsidRPr="00BA0761" w:rsidRDefault="00583D0A">
      <w:pPr>
        <w:autoSpaceDE w:val="0"/>
        <w:rPr>
          <w:rFonts w:ascii="Verdana" w:eastAsia="TimesNewRomanPS-BoldMT" w:hAnsi="Verdana" w:cs="TimesNewRomanPS-BoldMT"/>
          <w:b/>
          <w:bCs/>
          <w:sz w:val="18"/>
          <w:szCs w:val="18"/>
          <w:u w:val="single"/>
        </w:rPr>
      </w:pPr>
      <w:r>
        <w:rPr>
          <w:rFonts w:ascii="Verdana" w:eastAsia="TimesNewRomanPS-BoldMT" w:hAnsi="Verdana" w:cs="TimesNewRomanPS-BoldMT"/>
          <w:b/>
          <w:bCs/>
          <w:noProof/>
          <w:sz w:val="20"/>
          <w:szCs w:val="20"/>
          <w:u w:val="single"/>
        </w:rPr>
        <mc:AlternateContent>
          <mc:Choice Requires="wps">
            <w:drawing>
              <wp:inline distT="0" distB="0" distL="0" distR="0" wp14:anchorId="399893A0" wp14:editId="2D6436C5">
                <wp:extent cx="6322060" cy="316865"/>
                <wp:effectExtent l="9525" t="9525" r="12065" b="698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060" cy="316865"/>
                        </a:xfrm>
                        <a:prstGeom prst="rect">
                          <a:avLst/>
                        </a:prstGeom>
                        <a:solidFill>
                          <a:srgbClr val="4F81BD"/>
                        </a:solidFill>
                        <a:ln w="9525">
                          <a:solidFill>
                            <a:srgbClr val="000000"/>
                          </a:solidFill>
                          <a:miter lim="800000"/>
                          <a:headEnd/>
                          <a:tailEnd/>
                        </a:ln>
                      </wps:spPr>
                      <wps:txbx>
                        <w:txbxContent>
                          <w:p w14:paraId="423CF833" w14:textId="77777777" w:rsidR="00E010CE" w:rsidRPr="007E73D8" w:rsidRDefault="00E010CE" w:rsidP="00E010CE">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16</w:t>
                            </w:r>
                            <w:r w:rsidRPr="007E73D8">
                              <w:rPr>
                                <w:rFonts w:ascii="Verdana" w:hAnsi="Verdana"/>
                                <w:color w:val="FFFFFF"/>
                                <w:sz w:val="28"/>
                                <w:szCs w:val="28"/>
                              </w:rPr>
                              <w:t xml:space="preserve">: </w:t>
                            </w:r>
                            <w:r>
                              <w:rPr>
                                <w:rFonts w:ascii="Verdana" w:hAnsi="Verdana"/>
                                <w:color w:val="FFFFFF"/>
                                <w:sz w:val="28"/>
                                <w:szCs w:val="28"/>
                              </w:rPr>
                              <w:t>Other Information</w:t>
                            </w:r>
                          </w:p>
                        </w:txbxContent>
                      </wps:txbx>
                      <wps:bodyPr rot="0" vert="horz" wrap="square" lIns="91440" tIns="45720" rIns="91440" bIns="45720" anchor="t" anchorCtr="0" upright="1">
                        <a:spAutoFit/>
                      </wps:bodyPr>
                    </wps:wsp>
                  </a:graphicData>
                </a:graphic>
              </wp:inline>
            </w:drawing>
          </mc:Choice>
          <mc:Fallback>
            <w:pict>
              <v:shape w14:anchorId="399893A0" id="_x0000_s1041" type="#_x0000_t202" style="width:497.8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" fillcolor="#4f81bd">
                <v:textbox style="mso-fit-shape-to-text:t">
                  <w:txbxContent>
                    <w:p w14:paraId="423CF833" w14:textId="77777777" w:rsidR="00E010CE" w:rsidRPr="007E73D8" w:rsidRDefault="00E010CE" w:rsidP="00E010CE">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16</w:t>
                      </w:r>
                      <w:r w:rsidRPr="007E73D8">
                        <w:rPr>
                          <w:rFonts w:ascii="Verdana" w:hAnsi="Verdana"/>
                          <w:color w:val="FFFFFF"/>
                          <w:sz w:val="28"/>
                          <w:szCs w:val="28"/>
                        </w:rPr>
                        <w:t xml:space="preserve">: </w:t>
                      </w:r>
                      <w:r>
                        <w:rPr>
                          <w:rFonts w:ascii="Verdana" w:hAnsi="Verdana"/>
                          <w:color w:val="FFFFFF"/>
                          <w:sz w:val="28"/>
                          <w:szCs w:val="28"/>
                        </w:rPr>
                        <w:t>Other Information</w:t>
                      </w:r>
                    </w:p>
                  </w:txbxContent>
                </v:textbox>
                <w10:anchorlock/>
              </v:shape>
            </w:pict>
          </mc:Fallback>
        </mc:AlternateContent>
      </w:r>
    </w:p>
    <w:p w14:paraId="19D57F68" w14:textId="77777777" w:rsidR="00E010CE" w:rsidRDefault="00E010CE">
      <w:pPr>
        <w:autoSpaceDE w:val="0"/>
        <w:rPr>
          <w:rFonts w:ascii="Verdana" w:eastAsia="TimesNewRomanPSMT" w:hAnsi="Verdana" w:cs="TimesNewRomanPSMT"/>
          <w:sz w:val="18"/>
          <w:szCs w:val="18"/>
        </w:rPr>
      </w:pPr>
    </w:p>
    <w:p w14:paraId="2E8565D1" w14:textId="77777777" w:rsidR="008A5D1C" w:rsidRDefault="008A5D1C">
      <w:pPr>
        <w:autoSpaceDE w:val="0"/>
        <w:rPr>
          <w:rFonts w:ascii="Verdana" w:eastAsia="TimesNewRomanPSMT" w:hAnsi="Verdana" w:cs="TimesNewRomanPSMT"/>
          <w:sz w:val="18"/>
          <w:szCs w:val="18"/>
        </w:rPr>
      </w:pPr>
      <w:r w:rsidRPr="00BA0761">
        <w:rPr>
          <w:rFonts w:ascii="Verdana" w:eastAsia="TimesNewRomanPSMT" w:hAnsi="Verdana" w:cs="TimesNewRomanPSMT"/>
          <w:sz w:val="18"/>
          <w:szCs w:val="18"/>
        </w:rPr>
        <w:t>CHEMCO CORP. believes that the information contained in this M.S.D.S is correct as of this date. However, because the material may be us</w:t>
      </w:r>
      <w:r w:rsidR="000814E6" w:rsidRPr="00BA0761">
        <w:rPr>
          <w:rFonts w:ascii="Verdana" w:eastAsia="TimesNewRomanPSMT" w:hAnsi="Verdana" w:cs="TimesNewRomanPSMT"/>
          <w:sz w:val="18"/>
          <w:szCs w:val="18"/>
        </w:rPr>
        <w:t>ed under conditions which CHEMC</w:t>
      </w:r>
      <w:r w:rsidRPr="00BA0761">
        <w:rPr>
          <w:rFonts w:ascii="Verdana" w:eastAsia="TimesNewRomanPSMT" w:hAnsi="Verdana" w:cs="TimesNewRomanPSMT"/>
          <w:sz w:val="18"/>
          <w:szCs w:val="18"/>
        </w:rPr>
        <w:t>O CORP. has no control of or in ways we cannot anticipate, we give no warranty, expressed or implied, as to accuracy of the information and assume no responsibility for any damage to person, property or business arising from such use. Moreover, it is the responsibility of the purchaser or user of this material to ensure that is properly and safely used.</w:t>
      </w:r>
    </w:p>
    <w:p w14:paraId="4E9FBCC5" w14:textId="77777777" w:rsidR="00E010CE" w:rsidRDefault="00E010CE">
      <w:pPr>
        <w:autoSpaceDE w:val="0"/>
        <w:rPr>
          <w:rFonts w:ascii="Verdana" w:eastAsia="TimesNewRomanPSMT" w:hAnsi="Verdana" w:cs="TimesNewRomanPSMT"/>
          <w:sz w:val="18"/>
          <w:szCs w:val="18"/>
        </w:rPr>
      </w:pPr>
    </w:p>
    <w:p w14:paraId="6119B418" w14:textId="77777777" w:rsidR="00E010CE" w:rsidRPr="00E010CE" w:rsidRDefault="00E010CE">
      <w:pPr>
        <w:autoSpaceDE w:val="0"/>
        <w:rPr>
          <w:rFonts w:ascii="Verdana" w:eastAsia="TimesNewRomanPSMT" w:hAnsi="Verdana" w:cs="TimesNewRomanPSMT"/>
          <w:b/>
          <w:sz w:val="18"/>
          <w:szCs w:val="18"/>
        </w:rPr>
      </w:pPr>
      <w:r w:rsidRPr="00E010CE">
        <w:rPr>
          <w:rFonts w:ascii="Verdana" w:eastAsia="TimesNewRomanPSMT" w:hAnsi="Verdana" w:cs="TimesNewRomanPSMT"/>
          <w:b/>
          <w:sz w:val="18"/>
          <w:szCs w:val="18"/>
        </w:rPr>
        <w:t>Created:</w:t>
      </w:r>
      <w:r w:rsidR="00F26DDD">
        <w:rPr>
          <w:rFonts w:ascii="Verdana" w:eastAsia="TimesNewRomanPSMT" w:hAnsi="Verdana" w:cs="TimesNewRomanPSMT"/>
          <w:b/>
          <w:sz w:val="18"/>
          <w:szCs w:val="18"/>
        </w:rPr>
        <w:t xml:space="preserve"> </w:t>
      </w:r>
      <w:r w:rsidR="006C126B">
        <w:rPr>
          <w:rFonts w:ascii="Verdana" w:eastAsia="TimesNewRomanPSMT" w:hAnsi="Verdana" w:cs="TimesNewRomanPSMT"/>
          <w:sz w:val="18"/>
          <w:szCs w:val="18"/>
        </w:rPr>
        <w:t>5</w:t>
      </w:r>
      <w:r w:rsidR="00F26DDD" w:rsidRPr="00F26DDD">
        <w:rPr>
          <w:rFonts w:ascii="Verdana" w:eastAsia="TimesNewRomanPSMT" w:hAnsi="Verdana" w:cs="TimesNewRomanPSMT"/>
          <w:sz w:val="18"/>
          <w:szCs w:val="18"/>
        </w:rPr>
        <w:t>/</w:t>
      </w:r>
      <w:r w:rsidR="00BC15BD">
        <w:rPr>
          <w:rFonts w:ascii="Verdana" w:eastAsia="TimesNewRomanPSMT" w:hAnsi="Verdana" w:cs="TimesNewRomanPSMT"/>
          <w:sz w:val="18"/>
          <w:szCs w:val="18"/>
        </w:rPr>
        <w:t>1</w:t>
      </w:r>
      <w:r w:rsidR="00F91810">
        <w:rPr>
          <w:rFonts w:ascii="Verdana" w:eastAsia="TimesNewRomanPSMT" w:hAnsi="Verdana" w:cs="TimesNewRomanPSMT"/>
          <w:sz w:val="18"/>
          <w:szCs w:val="18"/>
        </w:rPr>
        <w:t>7</w:t>
      </w:r>
      <w:r w:rsidR="00F26DDD" w:rsidRPr="00F26DDD">
        <w:rPr>
          <w:rFonts w:ascii="Verdana" w:eastAsia="TimesNewRomanPSMT" w:hAnsi="Verdana" w:cs="TimesNewRomanPSMT"/>
          <w:sz w:val="18"/>
          <w:szCs w:val="18"/>
        </w:rPr>
        <w:t>/201</w:t>
      </w:r>
      <w:r w:rsidR="006C126B">
        <w:rPr>
          <w:rFonts w:ascii="Verdana" w:eastAsia="TimesNewRomanPSMT" w:hAnsi="Verdana" w:cs="TimesNewRomanPSMT"/>
          <w:sz w:val="18"/>
          <w:szCs w:val="18"/>
        </w:rPr>
        <w:t>7</w:t>
      </w:r>
    </w:p>
    <w:p w14:paraId="321EF774" w14:textId="77777777" w:rsidR="00E010CE" w:rsidRPr="00E010CE" w:rsidRDefault="00E010CE">
      <w:pPr>
        <w:autoSpaceDE w:val="0"/>
        <w:rPr>
          <w:rFonts w:ascii="Verdana" w:eastAsia="TimesNewRomanPSMT" w:hAnsi="Verdana" w:cs="TimesNewRomanPSMT"/>
          <w:b/>
          <w:sz w:val="18"/>
          <w:szCs w:val="18"/>
        </w:rPr>
      </w:pPr>
    </w:p>
    <w:p w14:paraId="6907E4D8" w14:textId="7A6E1AB5" w:rsidR="00E010CE" w:rsidRPr="008227C6" w:rsidRDefault="00E010CE">
      <w:pPr>
        <w:autoSpaceDE w:val="0"/>
        <w:rPr>
          <w:rFonts w:ascii="Verdana" w:eastAsia="TimesNewRomanPSMT" w:hAnsi="Verdana" w:cs="TimesNewRomanPSMT"/>
          <w:sz w:val="18"/>
          <w:szCs w:val="18"/>
        </w:rPr>
      </w:pPr>
      <w:r w:rsidRPr="00E010CE">
        <w:rPr>
          <w:rFonts w:ascii="Verdana" w:eastAsia="TimesNewRomanPSMT" w:hAnsi="Verdana" w:cs="TimesNewRomanPSMT"/>
          <w:b/>
          <w:sz w:val="18"/>
          <w:szCs w:val="18"/>
        </w:rPr>
        <w:t>Revised:</w:t>
      </w:r>
      <w:r w:rsidR="008227C6">
        <w:rPr>
          <w:rFonts w:ascii="Verdana" w:eastAsia="TimesNewRomanPSMT" w:hAnsi="Verdana" w:cs="TimesNewRomanPSMT"/>
          <w:b/>
          <w:sz w:val="18"/>
          <w:szCs w:val="18"/>
        </w:rPr>
        <w:t xml:space="preserve"> </w:t>
      </w:r>
      <w:r w:rsidR="00FB774C">
        <w:rPr>
          <w:rFonts w:ascii="Verdana" w:eastAsia="TimesNewRomanPSMT" w:hAnsi="Verdana" w:cs="TimesNewRomanPSMT"/>
          <w:sz w:val="18"/>
          <w:szCs w:val="18"/>
        </w:rPr>
        <w:t>12</w:t>
      </w:r>
      <w:r w:rsidR="00BD69DC">
        <w:rPr>
          <w:rFonts w:ascii="Verdana" w:eastAsia="TimesNewRomanPSMT" w:hAnsi="Verdana" w:cs="TimesNewRomanPSMT"/>
          <w:sz w:val="18"/>
          <w:szCs w:val="18"/>
        </w:rPr>
        <w:t>/</w:t>
      </w:r>
      <w:r w:rsidR="00BC15BD">
        <w:rPr>
          <w:rFonts w:ascii="Verdana" w:eastAsia="TimesNewRomanPSMT" w:hAnsi="Verdana" w:cs="TimesNewRomanPSMT"/>
          <w:sz w:val="18"/>
          <w:szCs w:val="18"/>
        </w:rPr>
        <w:t>1</w:t>
      </w:r>
      <w:r w:rsidR="00FB774C">
        <w:rPr>
          <w:rFonts w:ascii="Verdana" w:eastAsia="TimesNewRomanPSMT" w:hAnsi="Verdana" w:cs="TimesNewRomanPSMT"/>
          <w:sz w:val="18"/>
          <w:szCs w:val="18"/>
        </w:rPr>
        <w:t>3</w:t>
      </w:r>
      <w:r w:rsidR="009F5390">
        <w:rPr>
          <w:rFonts w:ascii="Verdana" w:eastAsia="TimesNewRomanPSMT" w:hAnsi="Verdana" w:cs="TimesNewRomanPSMT"/>
          <w:sz w:val="18"/>
          <w:szCs w:val="18"/>
        </w:rPr>
        <w:t>/201</w:t>
      </w:r>
      <w:r w:rsidR="00FB774C">
        <w:rPr>
          <w:rFonts w:ascii="Verdana" w:eastAsia="TimesNewRomanPSMT" w:hAnsi="Verdana" w:cs="TimesNewRomanPSMT"/>
          <w:sz w:val="18"/>
          <w:szCs w:val="18"/>
        </w:rPr>
        <w:t>9</w:t>
      </w:r>
    </w:p>
    <w:sectPr w:rsidR="00E010CE" w:rsidRPr="008227C6" w:rsidSect="0036053F">
      <w:headerReference w:type="default" r:id="rId11"/>
      <w:footerReference w:type="default" r:id="rId12"/>
      <w:pgSz w:w="12240" w:h="15840"/>
      <w:pgMar w:top="74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3DB6CD" w14:textId="77777777" w:rsidR="00983226" w:rsidRDefault="00983226" w:rsidP="00A5424C">
      <w:r>
        <w:separator/>
      </w:r>
    </w:p>
  </w:endnote>
  <w:endnote w:type="continuationSeparator" w:id="0">
    <w:p w14:paraId="270E4058" w14:textId="77777777" w:rsidR="00983226" w:rsidRDefault="00983226" w:rsidP="00A54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BoldMT">
    <w:charset w:val="00"/>
    <w:family w:val="auto"/>
    <w:pitch w:val="default"/>
  </w:font>
  <w:font w:name="TimesNewRomanPSMT">
    <w:charset w:val="00"/>
    <w:family w:val="roman"/>
    <w:pitch w:val="default"/>
  </w:font>
  <w:font w:name="ArialMT">
    <w:charset w:val="00"/>
    <w:family w:val="swiss"/>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E194E" w14:textId="77777777" w:rsidR="000814E6" w:rsidRPr="00D66967" w:rsidRDefault="003B2C24" w:rsidP="003B2C24">
    <w:pPr>
      <w:pStyle w:val="Footer"/>
      <w:jc w:val="right"/>
      <w:rPr>
        <w:rFonts w:ascii="Verdana" w:eastAsia="TimesNewRomanPS-BoldMT" w:hAnsi="Verdana" w:cs="TimesNewRomanPS-BoldMT"/>
        <w:bCs/>
        <w:sz w:val="20"/>
        <w:szCs w:val="20"/>
      </w:rPr>
    </w:pPr>
    <w:r w:rsidRPr="003B2C24">
      <w:rPr>
        <w:rFonts w:ascii="Verdana" w:eastAsia="TimesNewRomanPS-BoldMT" w:hAnsi="Verdana" w:cs="TimesNewRomanPS-BoldMT"/>
        <w:bCs/>
        <w:sz w:val="20"/>
        <w:szCs w:val="20"/>
      </w:rPr>
      <w:t xml:space="preserve">Page </w:t>
    </w:r>
    <w:r w:rsidRPr="00D66967">
      <w:rPr>
        <w:rFonts w:ascii="Verdana" w:eastAsia="TimesNewRomanPS-BoldMT" w:hAnsi="Verdana" w:cs="TimesNewRomanPS-BoldMT"/>
        <w:bCs/>
        <w:sz w:val="20"/>
        <w:szCs w:val="20"/>
      </w:rPr>
      <w:fldChar w:fldCharType="begin"/>
    </w:r>
    <w:r w:rsidRPr="00D66967">
      <w:rPr>
        <w:rFonts w:ascii="Verdana" w:eastAsia="TimesNewRomanPS-BoldMT" w:hAnsi="Verdana" w:cs="TimesNewRomanPS-BoldMT"/>
        <w:bCs/>
        <w:sz w:val="20"/>
        <w:szCs w:val="20"/>
      </w:rPr>
      <w:instrText xml:space="preserve"> PAGE </w:instrText>
    </w:r>
    <w:r w:rsidRPr="00D66967">
      <w:rPr>
        <w:rFonts w:ascii="Verdana" w:eastAsia="TimesNewRomanPS-BoldMT" w:hAnsi="Verdana" w:cs="TimesNewRomanPS-BoldMT"/>
        <w:bCs/>
        <w:sz w:val="20"/>
        <w:szCs w:val="20"/>
      </w:rPr>
      <w:fldChar w:fldCharType="separate"/>
    </w:r>
    <w:r w:rsidR="009A14B7">
      <w:rPr>
        <w:rFonts w:ascii="Verdana" w:eastAsia="TimesNewRomanPS-BoldMT" w:hAnsi="Verdana" w:cs="TimesNewRomanPS-BoldMT"/>
        <w:bCs/>
        <w:noProof/>
        <w:sz w:val="20"/>
        <w:szCs w:val="20"/>
      </w:rPr>
      <w:t>1</w:t>
    </w:r>
    <w:r w:rsidRPr="00D66967">
      <w:rPr>
        <w:rFonts w:ascii="Verdana" w:eastAsia="TimesNewRomanPS-BoldMT" w:hAnsi="Verdana" w:cs="TimesNewRomanPS-BoldMT"/>
        <w:bCs/>
        <w:sz w:val="20"/>
        <w:szCs w:val="20"/>
      </w:rPr>
      <w:fldChar w:fldCharType="end"/>
    </w:r>
    <w:r w:rsidR="00D66967">
      <w:rPr>
        <w:rFonts w:ascii="Verdana" w:eastAsia="TimesNewRomanPS-BoldMT" w:hAnsi="Verdana" w:cs="TimesNewRomanPS-BoldMT"/>
        <w:bCs/>
        <w:sz w:val="20"/>
        <w:szCs w:val="20"/>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5EEA4" w14:textId="77777777" w:rsidR="00983226" w:rsidRDefault="00983226" w:rsidP="00A5424C">
      <w:r>
        <w:separator/>
      </w:r>
    </w:p>
  </w:footnote>
  <w:footnote w:type="continuationSeparator" w:id="0">
    <w:p w14:paraId="7C16CF24" w14:textId="77777777" w:rsidR="00983226" w:rsidRDefault="00983226" w:rsidP="00A54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ECCD0" w14:textId="77777777" w:rsidR="00F23307" w:rsidRDefault="00583D0A" w:rsidP="00F23307">
    <w:pPr>
      <w:autoSpaceDE w:val="0"/>
      <w:rPr>
        <w:rFonts w:ascii="Verdana" w:eastAsia="TimesNewRomanPS-BoldMT" w:hAnsi="Verdana" w:cs="TimesNewRomanPS-BoldMT"/>
        <w:b/>
        <w:bCs/>
        <w:sz w:val="20"/>
        <w:szCs w:val="20"/>
        <w:u w:val="single"/>
      </w:rPr>
    </w:pPr>
    <w:r>
      <w:rPr>
        <w:rFonts w:ascii="Verdana" w:eastAsia="TimesNewRomanPS-BoldMT" w:hAnsi="Verdana" w:cs="TimesNewRomanPS-BoldMT"/>
        <w:b/>
        <w:bCs/>
        <w:noProof/>
        <w:sz w:val="20"/>
        <w:szCs w:val="20"/>
        <w:u w:val="single"/>
      </w:rPr>
      <w:drawing>
        <wp:anchor distT="0" distB="0" distL="114300" distR="114300" simplePos="0" relativeHeight="251657728" behindDoc="0" locked="0" layoutInCell="1" allowOverlap="1" wp14:anchorId="7337F4AC" wp14:editId="44B2594E">
          <wp:simplePos x="0" y="0"/>
          <wp:positionH relativeFrom="column">
            <wp:posOffset>5098415</wp:posOffset>
          </wp:positionH>
          <wp:positionV relativeFrom="paragraph">
            <wp:posOffset>-350520</wp:posOffset>
          </wp:positionV>
          <wp:extent cx="1200150" cy="457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457200"/>
                  </a:xfrm>
                  <a:prstGeom prst="rect">
                    <a:avLst/>
                  </a:prstGeom>
                  <a:noFill/>
                </pic:spPr>
              </pic:pic>
            </a:graphicData>
          </a:graphic>
          <wp14:sizeRelH relativeFrom="page">
            <wp14:pctWidth>0</wp14:pctWidth>
          </wp14:sizeRelH>
          <wp14:sizeRelV relativeFrom="page">
            <wp14:pctHeight>0</wp14:pctHeight>
          </wp14:sizeRelV>
        </wp:anchor>
      </w:drawing>
    </w:r>
    <w:r w:rsidR="00F23307">
      <w:rPr>
        <w:rFonts w:ascii="Verdana" w:eastAsia="TimesNewRomanPS-BoldMT" w:hAnsi="Verdana" w:cs="TimesNewRomanPS-BoldMT"/>
        <w:b/>
        <w:bCs/>
        <w:sz w:val="20"/>
        <w:szCs w:val="20"/>
        <w:u w:val="single"/>
      </w:rPr>
      <w:t xml:space="preserve">SAFETY DATA SHEET </w:t>
    </w:r>
    <w:r w:rsidR="00F23307">
      <w:rPr>
        <w:rFonts w:ascii="Verdana" w:eastAsia="TimesNewRomanPS-BoldMT" w:hAnsi="Verdana" w:cs="TimesNewRomanPS-BoldMT"/>
        <w:b/>
        <w:bCs/>
        <w:sz w:val="20"/>
        <w:szCs w:val="20"/>
        <w:u w:val="single"/>
      </w:rPr>
      <w:tab/>
      <w:t>____________</w:t>
    </w:r>
    <w:r w:rsidR="00F23307">
      <w:rPr>
        <w:rFonts w:ascii="Verdana" w:eastAsia="TimesNewRomanPS-BoldMT" w:hAnsi="Verdana" w:cs="TimesNewRomanPS-BoldMT"/>
        <w:b/>
        <w:bCs/>
        <w:sz w:val="20"/>
        <w:szCs w:val="20"/>
        <w:u w:val="single"/>
      </w:rPr>
      <w:tab/>
    </w:r>
    <w:r w:rsidR="00F23307">
      <w:rPr>
        <w:rFonts w:ascii="Verdana" w:eastAsia="TimesNewRomanPS-BoldMT" w:hAnsi="Verdana" w:cs="TimesNewRomanPS-BoldMT"/>
        <w:b/>
        <w:bCs/>
        <w:sz w:val="20"/>
        <w:szCs w:val="20"/>
        <w:u w:val="single"/>
      </w:rPr>
      <w:tab/>
    </w:r>
    <w:r w:rsidR="00F23307">
      <w:rPr>
        <w:rFonts w:ascii="Verdana" w:eastAsia="TimesNewRomanPS-BoldMT" w:hAnsi="Verdana" w:cs="TimesNewRomanPS-BoldMT"/>
        <w:b/>
        <w:bCs/>
        <w:sz w:val="20"/>
        <w:szCs w:val="20"/>
        <w:u w:val="single"/>
      </w:rPr>
      <w:tab/>
    </w:r>
    <w:r w:rsidR="00F23307">
      <w:rPr>
        <w:rFonts w:ascii="Verdana" w:eastAsia="TimesNewRomanPS-BoldMT" w:hAnsi="Verdana" w:cs="TimesNewRomanPS-BoldMT"/>
        <w:b/>
        <w:bCs/>
        <w:sz w:val="20"/>
        <w:szCs w:val="20"/>
        <w:u w:val="single"/>
      </w:rPr>
      <w:tab/>
    </w:r>
    <w:r w:rsidR="00F23307">
      <w:rPr>
        <w:rFonts w:ascii="Verdana" w:eastAsia="TimesNewRomanPS-BoldMT" w:hAnsi="Verdana" w:cs="TimesNewRomanPS-BoldMT"/>
        <w:b/>
        <w:bCs/>
        <w:sz w:val="20"/>
        <w:szCs w:val="20"/>
        <w:u w:val="single"/>
      </w:rPr>
      <w:tab/>
    </w:r>
    <w:r w:rsidR="00F23307">
      <w:rPr>
        <w:rFonts w:ascii="Verdana" w:eastAsia="TimesNewRomanPS-BoldMT" w:hAnsi="Verdana" w:cs="TimesNewRomanPS-BoldMT"/>
        <w:b/>
        <w:bCs/>
        <w:sz w:val="20"/>
        <w:szCs w:val="20"/>
        <w:u w:val="single"/>
      </w:rPr>
      <w:tab/>
    </w:r>
    <w:r w:rsidR="00F23307">
      <w:rPr>
        <w:rFonts w:ascii="Verdana" w:eastAsia="TimesNewRomanPS-BoldMT" w:hAnsi="Verdana" w:cs="TimesNewRomanPS-BoldMT"/>
        <w:b/>
        <w:bCs/>
        <w:sz w:val="20"/>
        <w:szCs w:val="20"/>
        <w:u w:val="single"/>
      </w:rPr>
      <w:tab/>
    </w:r>
    <w:r w:rsidR="00F23307">
      <w:rPr>
        <w:rFonts w:ascii="Verdana" w:eastAsia="TimesNewRomanPS-BoldMT" w:hAnsi="Verdana" w:cs="TimesNewRomanPS-BoldMT"/>
        <w:b/>
        <w:bCs/>
        <w:sz w:val="20"/>
        <w:szCs w:val="20"/>
        <w:u w:val="single"/>
      </w:rPr>
      <w:tab/>
    </w:r>
  </w:p>
  <w:p w14:paraId="6A3423B9" w14:textId="77777777" w:rsidR="00BC15BD" w:rsidRPr="00FB774C" w:rsidRDefault="00D9690F" w:rsidP="00F23307">
    <w:pPr>
      <w:autoSpaceDE w:val="0"/>
      <w:jc w:val="right"/>
      <w:rPr>
        <w:rFonts w:ascii="Verdana" w:eastAsia="Times New Roman" w:hAnsi="Verdana"/>
        <w:b/>
        <w:bCs/>
        <w:color w:val="000000"/>
        <w:kern w:val="0"/>
        <w:sz w:val="16"/>
        <w:szCs w:val="16"/>
      </w:rPr>
    </w:pPr>
    <w:r w:rsidRPr="00FB774C">
      <w:rPr>
        <w:rFonts w:ascii="Verdana" w:eastAsia="Times New Roman" w:hAnsi="Verdana"/>
        <w:b/>
        <w:bCs/>
        <w:color w:val="000000"/>
        <w:kern w:val="0"/>
        <w:sz w:val="16"/>
        <w:szCs w:val="16"/>
      </w:rPr>
      <w:t>SPA REDI - MILK &amp; HONEY BODY SCRUB SALT GLOW</w:t>
    </w:r>
    <w:r w:rsidR="00BC15BD" w:rsidRPr="00FB774C">
      <w:rPr>
        <w:rFonts w:ascii="Verdana" w:eastAsia="Times New Roman" w:hAnsi="Verdana"/>
        <w:b/>
        <w:bCs/>
        <w:color w:val="000000"/>
        <w:kern w:val="0"/>
        <w:sz w:val="16"/>
        <w:szCs w:val="16"/>
      </w:rPr>
      <w:t xml:space="preserve"> </w:t>
    </w:r>
  </w:p>
  <w:p w14:paraId="6D4B5A14" w14:textId="77777777" w:rsidR="00C71F31" w:rsidRPr="00FB774C" w:rsidRDefault="00D9690F" w:rsidP="00F23307">
    <w:pPr>
      <w:autoSpaceDE w:val="0"/>
      <w:jc w:val="right"/>
      <w:rPr>
        <w:rFonts w:ascii="Verdana" w:eastAsia="Times New Roman" w:hAnsi="Verdana"/>
        <w:b/>
        <w:bCs/>
        <w:color w:val="000000"/>
        <w:kern w:val="0"/>
        <w:sz w:val="16"/>
        <w:szCs w:val="16"/>
      </w:rPr>
    </w:pPr>
    <w:r w:rsidRPr="00FB774C">
      <w:rPr>
        <w:rFonts w:ascii="Verdana" w:eastAsia="Times New Roman" w:hAnsi="Verdana"/>
        <w:b/>
        <w:bCs/>
        <w:color w:val="000000"/>
        <w:kern w:val="0"/>
        <w:sz w:val="16"/>
        <w:szCs w:val="16"/>
      </w:rPr>
      <w:t>FS-00386</w:t>
    </w:r>
  </w:p>
  <w:p w14:paraId="7ECBA45A" w14:textId="20C28F1B" w:rsidR="00EB3DBD" w:rsidRPr="00FB774C" w:rsidRDefault="00F23307" w:rsidP="00F23307">
    <w:pPr>
      <w:autoSpaceDE w:val="0"/>
      <w:jc w:val="right"/>
      <w:rPr>
        <w:rFonts w:ascii="Verdana" w:eastAsia="TimesNewRomanPS-BoldMT" w:hAnsi="Verdana" w:cs="TimesNewRomanPS-BoldMT"/>
        <w:b/>
        <w:bCs/>
        <w:sz w:val="16"/>
        <w:szCs w:val="16"/>
      </w:rPr>
    </w:pPr>
    <w:r w:rsidRPr="00FB774C">
      <w:rPr>
        <w:rFonts w:ascii="Verdana" w:eastAsia="TimesNewRomanPS-BoldMT" w:hAnsi="Verdana" w:cs="TimesNewRomanPS-BoldMT"/>
        <w:b/>
        <w:bCs/>
        <w:sz w:val="16"/>
        <w:szCs w:val="16"/>
      </w:rPr>
      <w:t xml:space="preserve">Revision Date: </w:t>
    </w:r>
    <w:r w:rsidR="00FB774C">
      <w:rPr>
        <w:rFonts w:ascii="Verdana" w:eastAsia="TimesNewRomanPS-BoldMT" w:hAnsi="Verdana" w:cs="TimesNewRomanPS-BoldMT"/>
        <w:b/>
        <w:bCs/>
        <w:sz w:val="16"/>
        <w:szCs w:val="16"/>
      </w:rPr>
      <w:t>12</w:t>
    </w:r>
    <w:r w:rsidR="006C126B" w:rsidRPr="00FB774C">
      <w:rPr>
        <w:rFonts w:ascii="Verdana" w:eastAsia="TimesNewRomanPS-BoldMT" w:hAnsi="Verdana" w:cs="TimesNewRomanPS-BoldMT"/>
        <w:b/>
        <w:bCs/>
        <w:sz w:val="16"/>
        <w:szCs w:val="16"/>
      </w:rPr>
      <w:t>/</w:t>
    </w:r>
    <w:r w:rsidR="00FB774C">
      <w:rPr>
        <w:rFonts w:ascii="Verdana" w:eastAsia="TimesNewRomanPS-BoldMT" w:hAnsi="Verdana" w:cs="TimesNewRomanPS-BoldMT"/>
        <w:b/>
        <w:bCs/>
        <w:sz w:val="16"/>
        <w:szCs w:val="16"/>
      </w:rPr>
      <w:t>13</w:t>
    </w:r>
    <w:r w:rsidRPr="00FB774C">
      <w:rPr>
        <w:rFonts w:ascii="Verdana" w:eastAsia="TimesNewRomanPS-BoldMT" w:hAnsi="Verdana" w:cs="TimesNewRomanPS-BoldMT"/>
        <w:b/>
        <w:bCs/>
        <w:sz w:val="16"/>
        <w:szCs w:val="16"/>
      </w:rPr>
      <w:t>/201</w:t>
    </w:r>
    <w:r w:rsidR="00FB774C">
      <w:rPr>
        <w:rFonts w:ascii="Verdana" w:eastAsia="TimesNewRomanPS-BoldMT" w:hAnsi="Verdana" w:cs="TimesNewRomanPS-BoldMT"/>
        <w:b/>
        <w:bCs/>
        <w:sz w:val="16"/>
        <w:szCs w:val="16"/>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714DAC"/>
    <w:multiLevelType w:val="multilevel"/>
    <w:tmpl w:val="E8187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CC618D"/>
    <w:multiLevelType w:val="hybridMultilevel"/>
    <w:tmpl w:val="06BA7F44"/>
    <w:lvl w:ilvl="0" w:tplc="B4084546">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993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524"/>
    <w:rsid w:val="00001180"/>
    <w:rsid w:val="00010D43"/>
    <w:rsid w:val="00012592"/>
    <w:rsid w:val="0001307F"/>
    <w:rsid w:val="0003024E"/>
    <w:rsid w:val="0003519E"/>
    <w:rsid w:val="0003660A"/>
    <w:rsid w:val="0004537D"/>
    <w:rsid w:val="00053137"/>
    <w:rsid w:val="00057A67"/>
    <w:rsid w:val="00067C69"/>
    <w:rsid w:val="000761D7"/>
    <w:rsid w:val="000814E6"/>
    <w:rsid w:val="000A37FE"/>
    <w:rsid w:val="000B0A40"/>
    <w:rsid w:val="000B5465"/>
    <w:rsid w:val="000C39D3"/>
    <w:rsid w:val="000C7B4D"/>
    <w:rsid w:val="000D1842"/>
    <w:rsid w:val="000D6BD8"/>
    <w:rsid w:val="000E6E00"/>
    <w:rsid w:val="000F5DDD"/>
    <w:rsid w:val="00165781"/>
    <w:rsid w:val="001713B1"/>
    <w:rsid w:val="001D0420"/>
    <w:rsid w:val="001E7D32"/>
    <w:rsid w:val="001F3146"/>
    <w:rsid w:val="001F5378"/>
    <w:rsid w:val="00214E93"/>
    <w:rsid w:val="002629A4"/>
    <w:rsid w:val="002A47B8"/>
    <w:rsid w:val="002A5524"/>
    <w:rsid w:val="0031437D"/>
    <w:rsid w:val="00344580"/>
    <w:rsid w:val="00346A08"/>
    <w:rsid w:val="0036053F"/>
    <w:rsid w:val="00364D8A"/>
    <w:rsid w:val="003A126D"/>
    <w:rsid w:val="003B2C24"/>
    <w:rsid w:val="003B7936"/>
    <w:rsid w:val="003E516E"/>
    <w:rsid w:val="00407922"/>
    <w:rsid w:val="004554D6"/>
    <w:rsid w:val="00473B99"/>
    <w:rsid w:val="00481E44"/>
    <w:rsid w:val="004A017B"/>
    <w:rsid w:val="004B2680"/>
    <w:rsid w:val="004C580F"/>
    <w:rsid w:val="005229EC"/>
    <w:rsid w:val="005314AB"/>
    <w:rsid w:val="00540EBD"/>
    <w:rsid w:val="005535AC"/>
    <w:rsid w:val="0055621C"/>
    <w:rsid w:val="00566C27"/>
    <w:rsid w:val="00583D0A"/>
    <w:rsid w:val="005E63AD"/>
    <w:rsid w:val="006255C9"/>
    <w:rsid w:val="0063138E"/>
    <w:rsid w:val="00690D88"/>
    <w:rsid w:val="006961BB"/>
    <w:rsid w:val="006A4BB9"/>
    <w:rsid w:val="006B5452"/>
    <w:rsid w:val="006C126B"/>
    <w:rsid w:val="006D02E0"/>
    <w:rsid w:val="006D3931"/>
    <w:rsid w:val="006F5E1B"/>
    <w:rsid w:val="00702682"/>
    <w:rsid w:val="00713B49"/>
    <w:rsid w:val="00715A35"/>
    <w:rsid w:val="00726F93"/>
    <w:rsid w:val="00732F37"/>
    <w:rsid w:val="0074640C"/>
    <w:rsid w:val="007643CA"/>
    <w:rsid w:val="00766F2F"/>
    <w:rsid w:val="00770E9D"/>
    <w:rsid w:val="00780F2B"/>
    <w:rsid w:val="00781C87"/>
    <w:rsid w:val="007849BE"/>
    <w:rsid w:val="007963F0"/>
    <w:rsid w:val="007975C0"/>
    <w:rsid w:val="007A7642"/>
    <w:rsid w:val="007B1575"/>
    <w:rsid w:val="007C5573"/>
    <w:rsid w:val="007C6E82"/>
    <w:rsid w:val="007D6315"/>
    <w:rsid w:val="00800787"/>
    <w:rsid w:val="00816449"/>
    <w:rsid w:val="008227C6"/>
    <w:rsid w:val="00854E88"/>
    <w:rsid w:val="00854F5E"/>
    <w:rsid w:val="00857946"/>
    <w:rsid w:val="008706C1"/>
    <w:rsid w:val="00874DB0"/>
    <w:rsid w:val="008A5B38"/>
    <w:rsid w:val="008A5D1C"/>
    <w:rsid w:val="008B47F3"/>
    <w:rsid w:val="008E12EA"/>
    <w:rsid w:val="008E7983"/>
    <w:rsid w:val="00917F38"/>
    <w:rsid w:val="00934D1E"/>
    <w:rsid w:val="0094411E"/>
    <w:rsid w:val="00963CCC"/>
    <w:rsid w:val="00974B9E"/>
    <w:rsid w:val="00983226"/>
    <w:rsid w:val="009A14B7"/>
    <w:rsid w:val="009A7215"/>
    <w:rsid w:val="009C068E"/>
    <w:rsid w:val="009D3918"/>
    <w:rsid w:val="009F21FF"/>
    <w:rsid w:val="009F5390"/>
    <w:rsid w:val="009F687A"/>
    <w:rsid w:val="00A13031"/>
    <w:rsid w:val="00A27D76"/>
    <w:rsid w:val="00A43804"/>
    <w:rsid w:val="00A43CB8"/>
    <w:rsid w:val="00A514BA"/>
    <w:rsid w:val="00A5424C"/>
    <w:rsid w:val="00A7340E"/>
    <w:rsid w:val="00A91DF7"/>
    <w:rsid w:val="00A976DF"/>
    <w:rsid w:val="00AA2132"/>
    <w:rsid w:val="00AC4A3E"/>
    <w:rsid w:val="00AD648F"/>
    <w:rsid w:val="00AE18CC"/>
    <w:rsid w:val="00B32D56"/>
    <w:rsid w:val="00B439AF"/>
    <w:rsid w:val="00B51985"/>
    <w:rsid w:val="00B65239"/>
    <w:rsid w:val="00B84511"/>
    <w:rsid w:val="00BA0761"/>
    <w:rsid w:val="00BA54EF"/>
    <w:rsid w:val="00BC15BD"/>
    <w:rsid w:val="00BC2DE7"/>
    <w:rsid w:val="00BD69DC"/>
    <w:rsid w:val="00BE2CBB"/>
    <w:rsid w:val="00C12FCD"/>
    <w:rsid w:val="00C158FC"/>
    <w:rsid w:val="00C621EC"/>
    <w:rsid w:val="00C71F31"/>
    <w:rsid w:val="00C7620C"/>
    <w:rsid w:val="00CA04CB"/>
    <w:rsid w:val="00CA226B"/>
    <w:rsid w:val="00CB6906"/>
    <w:rsid w:val="00CE7825"/>
    <w:rsid w:val="00D07B1F"/>
    <w:rsid w:val="00D17988"/>
    <w:rsid w:val="00D32C1C"/>
    <w:rsid w:val="00D46B81"/>
    <w:rsid w:val="00D5249F"/>
    <w:rsid w:val="00D66967"/>
    <w:rsid w:val="00D712A1"/>
    <w:rsid w:val="00D832BD"/>
    <w:rsid w:val="00D846B7"/>
    <w:rsid w:val="00D878D6"/>
    <w:rsid w:val="00D9690F"/>
    <w:rsid w:val="00DA0F7B"/>
    <w:rsid w:val="00DC55D3"/>
    <w:rsid w:val="00DC5E6A"/>
    <w:rsid w:val="00DD4443"/>
    <w:rsid w:val="00DF5265"/>
    <w:rsid w:val="00E010CE"/>
    <w:rsid w:val="00E04075"/>
    <w:rsid w:val="00E163C2"/>
    <w:rsid w:val="00E20EEE"/>
    <w:rsid w:val="00E25253"/>
    <w:rsid w:val="00E32F3C"/>
    <w:rsid w:val="00E474A8"/>
    <w:rsid w:val="00E629E1"/>
    <w:rsid w:val="00E81A8B"/>
    <w:rsid w:val="00E87596"/>
    <w:rsid w:val="00E87F8E"/>
    <w:rsid w:val="00E916D8"/>
    <w:rsid w:val="00E92755"/>
    <w:rsid w:val="00EA4827"/>
    <w:rsid w:val="00EB3DBD"/>
    <w:rsid w:val="00EB7066"/>
    <w:rsid w:val="00EB724A"/>
    <w:rsid w:val="00EC3692"/>
    <w:rsid w:val="00EC50C4"/>
    <w:rsid w:val="00EC5AA6"/>
    <w:rsid w:val="00EF3140"/>
    <w:rsid w:val="00EF51FE"/>
    <w:rsid w:val="00EF6CB2"/>
    <w:rsid w:val="00F23307"/>
    <w:rsid w:val="00F233F9"/>
    <w:rsid w:val="00F26437"/>
    <w:rsid w:val="00F26DDD"/>
    <w:rsid w:val="00F320F4"/>
    <w:rsid w:val="00F34851"/>
    <w:rsid w:val="00F4746E"/>
    <w:rsid w:val="00F606BF"/>
    <w:rsid w:val="00F62C89"/>
    <w:rsid w:val="00F72E0C"/>
    <w:rsid w:val="00F815AE"/>
    <w:rsid w:val="00F91810"/>
    <w:rsid w:val="00F95106"/>
    <w:rsid w:val="00FA25D3"/>
    <w:rsid w:val="00FB3AC4"/>
    <w:rsid w:val="00FB774C"/>
    <w:rsid w:val="00FC3E5C"/>
    <w:rsid w:val="00FC433A"/>
    <w:rsid w:val="00FD0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oNotEmbedSmartTags/>
  <w:decimalSymbol w:val="."/>
  <w:listSeparator w:val=","/>
  <w14:docId w14:val="0D8CB47D"/>
  <w15:docId w15:val="{2B6EB04D-F738-4752-A19B-5D2559AF7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Lucida Sans Unicode"/>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link w:val="HeaderChar"/>
    <w:uiPriority w:val="99"/>
    <w:unhideWhenUsed/>
    <w:rsid w:val="00A5424C"/>
    <w:pPr>
      <w:tabs>
        <w:tab w:val="center" w:pos="4680"/>
        <w:tab w:val="right" w:pos="9360"/>
      </w:tabs>
    </w:pPr>
  </w:style>
  <w:style w:type="character" w:customStyle="1" w:styleId="HeaderChar">
    <w:name w:val="Header Char"/>
    <w:link w:val="Header"/>
    <w:uiPriority w:val="99"/>
    <w:rsid w:val="00A5424C"/>
    <w:rPr>
      <w:rFonts w:eastAsia="Lucida Sans Unicode"/>
      <w:kern w:val="1"/>
      <w:sz w:val="24"/>
      <w:szCs w:val="24"/>
    </w:rPr>
  </w:style>
  <w:style w:type="paragraph" w:styleId="Footer">
    <w:name w:val="footer"/>
    <w:basedOn w:val="Normal"/>
    <w:link w:val="FooterChar"/>
    <w:uiPriority w:val="99"/>
    <w:unhideWhenUsed/>
    <w:rsid w:val="00A5424C"/>
    <w:pPr>
      <w:tabs>
        <w:tab w:val="center" w:pos="4680"/>
        <w:tab w:val="right" w:pos="9360"/>
      </w:tabs>
    </w:pPr>
  </w:style>
  <w:style w:type="character" w:customStyle="1" w:styleId="FooterChar">
    <w:name w:val="Footer Char"/>
    <w:link w:val="Footer"/>
    <w:uiPriority w:val="99"/>
    <w:rsid w:val="00A5424C"/>
    <w:rPr>
      <w:rFonts w:eastAsia="Lucida Sans Unicode"/>
      <w:kern w:val="1"/>
      <w:sz w:val="24"/>
      <w:szCs w:val="24"/>
    </w:rPr>
  </w:style>
  <w:style w:type="paragraph" w:styleId="BalloonText">
    <w:name w:val="Balloon Text"/>
    <w:basedOn w:val="Normal"/>
    <w:link w:val="BalloonTextChar"/>
    <w:uiPriority w:val="99"/>
    <w:semiHidden/>
    <w:unhideWhenUsed/>
    <w:rsid w:val="00A5424C"/>
    <w:rPr>
      <w:rFonts w:ascii="Tahoma" w:hAnsi="Tahoma" w:cs="Tahoma"/>
      <w:sz w:val="16"/>
      <w:szCs w:val="16"/>
    </w:rPr>
  </w:style>
  <w:style w:type="character" w:customStyle="1" w:styleId="BalloonTextChar">
    <w:name w:val="Balloon Text Char"/>
    <w:link w:val="BalloonText"/>
    <w:uiPriority w:val="99"/>
    <w:semiHidden/>
    <w:rsid w:val="00A5424C"/>
    <w:rPr>
      <w:rFonts w:ascii="Tahoma" w:eastAsia="Lucida Sans Unicode" w:hAnsi="Tahoma" w:cs="Tahoma"/>
      <w:kern w:val="1"/>
      <w:sz w:val="16"/>
      <w:szCs w:val="16"/>
    </w:rPr>
  </w:style>
  <w:style w:type="character" w:customStyle="1" w:styleId="blueten">
    <w:name w:val="blueten"/>
    <w:rsid w:val="0036053F"/>
  </w:style>
  <w:style w:type="table" w:styleId="TableGrid">
    <w:name w:val="Table Grid"/>
    <w:basedOn w:val="TableNormal"/>
    <w:uiPriority w:val="59"/>
    <w:rsid w:val="00214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B54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7847">
      <w:bodyDiv w:val="1"/>
      <w:marLeft w:val="0"/>
      <w:marRight w:val="0"/>
      <w:marTop w:val="0"/>
      <w:marBottom w:val="0"/>
      <w:divBdr>
        <w:top w:val="none" w:sz="0" w:space="0" w:color="auto"/>
        <w:left w:val="none" w:sz="0" w:space="0" w:color="auto"/>
        <w:bottom w:val="none" w:sz="0" w:space="0" w:color="auto"/>
        <w:right w:val="none" w:sz="0" w:space="0" w:color="auto"/>
      </w:divBdr>
    </w:div>
    <w:div w:id="196235847">
      <w:bodyDiv w:val="1"/>
      <w:marLeft w:val="0"/>
      <w:marRight w:val="0"/>
      <w:marTop w:val="0"/>
      <w:marBottom w:val="0"/>
      <w:divBdr>
        <w:top w:val="none" w:sz="0" w:space="0" w:color="auto"/>
        <w:left w:val="none" w:sz="0" w:space="0" w:color="auto"/>
        <w:bottom w:val="none" w:sz="0" w:space="0" w:color="auto"/>
        <w:right w:val="none" w:sz="0" w:space="0" w:color="auto"/>
      </w:divBdr>
    </w:div>
    <w:div w:id="765879769">
      <w:bodyDiv w:val="1"/>
      <w:marLeft w:val="0"/>
      <w:marRight w:val="0"/>
      <w:marTop w:val="0"/>
      <w:marBottom w:val="0"/>
      <w:divBdr>
        <w:top w:val="none" w:sz="0" w:space="0" w:color="auto"/>
        <w:left w:val="none" w:sz="0" w:space="0" w:color="auto"/>
        <w:bottom w:val="none" w:sz="0" w:space="0" w:color="auto"/>
        <w:right w:val="none" w:sz="0" w:space="0" w:color="auto"/>
      </w:divBdr>
    </w:div>
    <w:div w:id="831062499">
      <w:bodyDiv w:val="1"/>
      <w:marLeft w:val="0"/>
      <w:marRight w:val="0"/>
      <w:marTop w:val="0"/>
      <w:marBottom w:val="0"/>
      <w:divBdr>
        <w:top w:val="none" w:sz="0" w:space="0" w:color="auto"/>
        <w:left w:val="none" w:sz="0" w:space="0" w:color="auto"/>
        <w:bottom w:val="none" w:sz="0" w:space="0" w:color="auto"/>
        <w:right w:val="none" w:sz="0" w:space="0" w:color="auto"/>
      </w:divBdr>
    </w:div>
    <w:div w:id="955139453">
      <w:bodyDiv w:val="1"/>
      <w:marLeft w:val="0"/>
      <w:marRight w:val="0"/>
      <w:marTop w:val="0"/>
      <w:marBottom w:val="0"/>
      <w:divBdr>
        <w:top w:val="none" w:sz="0" w:space="0" w:color="auto"/>
        <w:left w:val="none" w:sz="0" w:space="0" w:color="auto"/>
        <w:bottom w:val="none" w:sz="0" w:space="0" w:color="auto"/>
        <w:right w:val="none" w:sz="0" w:space="0" w:color="auto"/>
      </w:divBdr>
    </w:div>
    <w:div w:id="1003123954">
      <w:bodyDiv w:val="1"/>
      <w:marLeft w:val="0"/>
      <w:marRight w:val="0"/>
      <w:marTop w:val="0"/>
      <w:marBottom w:val="0"/>
      <w:divBdr>
        <w:top w:val="none" w:sz="0" w:space="0" w:color="auto"/>
        <w:left w:val="none" w:sz="0" w:space="0" w:color="auto"/>
        <w:bottom w:val="none" w:sz="0" w:space="0" w:color="auto"/>
        <w:right w:val="none" w:sz="0" w:space="0" w:color="auto"/>
      </w:divBdr>
    </w:div>
    <w:div w:id="1270118546">
      <w:bodyDiv w:val="1"/>
      <w:marLeft w:val="0"/>
      <w:marRight w:val="0"/>
      <w:marTop w:val="0"/>
      <w:marBottom w:val="0"/>
      <w:divBdr>
        <w:top w:val="none" w:sz="0" w:space="0" w:color="auto"/>
        <w:left w:val="none" w:sz="0" w:space="0" w:color="auto"/>
        <w:bottom w:val="none" w:sz="0" w:space="0" w:color="auto"/>
        <w:right w:val="none" w:sz="0" w:space="0" w:color="auto"/>
      </w:divBdr>
    </w:div>
    <w:div w:id="1336687744">
      <w:bodyDiv w:val="1"/>
      <w:marLeft w:val="0"/>
      <w:marRight w:val="0"/>
      <w:marTop w:val="0"/>
      <w:marBottom w:val="0"/>
      <w:divBdr>
        <w:top w:val="none" w:sz="0" w:space="0" w:color="auto"/>
        <w:left w:val="none" w:sz="0" w:space="0" w:color="auto"/>
        <w:bottom w:val="none" w:sz="0" w:space="0" w:color="auto"/>
        <w:right w:val="none" w:sz="0" w:space="0" w:color="auto"/>
      </w:divBdr>
    </w:div>
    <w:div w:id="1418333356">
      <w:bodyDiv w:val="1"/>
      <w:marLeft w:val="0"/>
      <w:marRight w:val="0"/>
      <w:marTop w:val="0"/>
      <w:marBottom w:val="0"/>
      <w:divBdr>
        <w:top w:val="none" w:sz="0" w:space="0" w:color="auto"/>
        <w:left w:val="none" w:sz="0" w:space="0" w:color="auto"/>
        <w:bottom w:val="none" w:sz="0" w:space="0" w:color="auto"/>
        <w:right w:val="none" w:sz="0" w:space="0" w:color="auto"/>
      </w:divBdr>
    </w:div>
    <w:div w:id="1429885916">
      <w:bodyDiv w:val="1"/>
      <w:marLeft w:val="0"/>
      <w:marRight w:val="0"/>
      <w:marTop w:val="0"/>
      <w:marBottom w:val="0"/>
      <w:divBdr>
        <w:top w:val="none" w:sz="0" w:space="0" w:color="auto"/>
        <w:left w:val="none" w:sz="0" w:space="0" w:color="auto"/>
        <w:bottom w:val="none" w:sz="0" w:space="0" w:color="auto"/>
        <w:right w:val="none" w:sz="0" w:space="0" w:color="auto"/>
      </w:divBdr>
    </w:div>
    <w:div w:id="1749382871">
      <w:bodyDiv w:val="1"/>
      <w:marLeft w:val="0"/>
      <w:marRight w:val="0"/>
      <w:marTop w:val="0"/>
      <w:marBottom w:val="0"/>
      <w:divBdr>
        <w:top w:val="none" w:sz="0" w:space="0" w:color="auto"/>
        <w:left w:val="none" w:sz="0" w:space="0" w:color="auto"/>
        <w:bottom w:val="none" w:sz="0" w:space="0" w:color="auto"/>
        <w:right w:val="none" w:sz="0" w:space="0" w:color="auto"/>
      </w:divBdr>
    </w:div>
    <w:div w:id="175381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hemindustry.com/chemicals/0433276.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6EEB1-D885-42FE-AA9B-20CAB91CA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Arlene</dc:creator>
  <cp:lastModifiedBy>Lidianis Izquierdo</cp:lastModifiedBy>
  <cp:revision>10</cp:revision>
  <cp:lastPrinted>2019-12-13T15:10:00Z</cp:lastPrinted>
  <dcterms:created xsi:type="dcterms:W3CDTF">2017-07-17T14:05:00Z</dcterms:created>
  <dcterms:modified xsi:type="dcterms:W3CDTF">2019-12-13T15:11:00Z</dcterms:modified>
</cp:coreProperties>
</file>